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CE6" w:rsidRPr="000304AE" w:rsidRDefault="00F65CE6" w:rsidP="00F65CE6">
      <w:pPr>
        <w:spacing w:after="0" w:line="240" w:lineRule="auto"/>
        <w:contextualSpacing/>
        <w:jc w:val="both"/>
        <w:rPr>
          <w:rFonts w:ascii="Times New Roman" w:eastAsia="Times New Roman" w:hAnsi="Times New Roman" w:cs="Times New Roman"/>
          <w:sz w:val="28"/>
          <w:szCs w:val="28"/>
          <w:lang w:val="en-GB"/>
        </w:rPr>
      </w:pPr>
      <w:r w:rsidRPr="00A622EF">
        <w:rPr>
          <w:rFonts w:ascii="Times New Roman" w:eastAsia="Times New Roman" w:hAnsi="Times New Roman" w:cs="Times New Roman"/>
          <w:sz w:val="28"/>
          <w:szCs w:val="28"/>
          <w:lang w:val="en-US"/>
        </w:rPr>
        <w:t>Determine the average annual cost of fixed assets (</w:t>
      </w:r>
      <w:r w:rsidRPr="00A622EF">
        <w:rPr>
          <w:rFonts w:ascii="Times New Roman" w:hAnsi="Times New Roman" w:cs="Times New Roman"/>
          <w:sz w:val="28"/>
          <w:szCs w:val="28"/>
        </w:rPr>
        <w:t>среднегодоваястоимостьосновныхфондов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if their value at the beginning of the year was 48.5 million tenge. During the year, there were changes: fixed assets were received (</w:t>
      </w:r>
      <w:r w:rsidRPr="00A622EF">
        <w:rPr>
          <w:rFonts w:ascii="Times New Roman" w:hAnsi="Times New Roman" w:cs="Times New Roman"/>
          <w:sz w:val="28"/>
          <w:szCs w:val="28"/>
        </w:rPr>
        <w:t>поступлениеосновныхфондов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xml:space="preserve"> on May 1 in the amount of 3.4 million tenge, on July 18 - 1.2 million tenge, on October 2 - 6 million tenge; retired fixed assets (</w:t>
      </w:r>
      <w:r w:rsidRPr="00A622EF">
        <w:rPr>
          <w:rFonts w:ascii="Times New Roman" w:hAnsi="Times New Roman" w:cs="Times New Roman"/>
          <w:sz w:val="28"/>
          <w:szCs w:val="28"/>
        </w:rPr>
        <w:t>выбылоосновныхфондов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xml:space="preserve"> on February 4 in the amount of 2 million tenge, on August 1 - 0.8 million tenge.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0304AE" w:rsidRDefault="00F65CE6" w:rsidP="00F65CE6">
      <w:pPr>
        <w:spacing w:after="0" w:line="240" w:lineRule="auto"/>
        <w:contextualSpacing/>
        <w:jc w:val="both"/>
        <w:rPr>
          <w:rFonts w:ascii="Times New Roman" w:eastAsia="Times New Roman" w:hAnsi="Times New Roman" w:cs="Times New Roman"/>
          <w:sz w:val="28"/>
          <w:szCs w:val="28"/>
          <w:lang w:val="en-GB"/>
        </w:rPr>
      </w:pPr>
      <w:r w:rsidRPr="00A622EF">
        <w:rPr>
          <w:rFonts w:ascii="Times New Roman" w:eastAsia="Times New Roman" w:hAnsi="Times New Roman" w:cs="Times New Roman"/>
          <w:sz w:val="28"/>
          <w:szCs w:val="28"/>
          <w:lang w:val="en-US"/>
        </w:rPr>
        <w:t>Determine the average annual cost of fixed assets (</w:t>
      </w:r>
      <w:r w:rsidRPr="00A622EF">
        <w:rPr>
          <w:rFonts w:ascii="Times New Roman" w:hAnsi="Times New Roman" w:cs="Times New Roman"/>
          <w:sz w:val="28"/>
          <w:szCs w:val="28"/>
        </w:rPr>
        <w:t>среднегодоваястоимостьосновныхфондов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if their value at th</w:t>
      </w:r>
      <w:r>
        <w:rPr>
          <w:rFonts w:ascii="Times New Roman" w:eastAsia="Times New Roman" w:hAnsi="Times New Roman" w:cs="Times New Roman"/>
          <w:sz w:val="28"/>
          <w:szCs w:val="28"/>
          <w:lang w:val="en-US"/>
        </w:rPr>
        <w:t xml:space="preserve">e beginning of the year was </w:t>
      </w:r>
      <w:r w:rsidRPr="002D3DB0">
        <w:rPr>
          <w:rFonts w:ascii="Times New Roman" w:eastAsia="Times New Roman" w:hAnsi="Times New Roman" w:cs="Times New Roman"/>
          <w:sz w:val="28"/>
          <w:szCs w:val="28"/>
          <w:lang w:val="en-GB"/>
        </w:rPr>
        <w:t>50</w:t>
      </w:r>
      <w:r w:rsidRPr="00A622EF">
        <w:rPr>
          <w:rFonts w:ascii="Times New Roman" w:eastAsia="Times New Roman" w:hAnsi="Times New Roman" w:cs="Times New Roman"/>
          <w:sz w:val="28"/>
          <w:szCs w:val="28"/>
          <w:lang w:val="en-US"/>
        </w:rPr>
        <w:t xml:space="preserve"> million tenge. During the year, there were changes: fixed assets were received (</w:t>
      </w:r>
      <w:r w:rsidRPr="00A622EF">
        <w:rPr>
          <w:rFonts w:ascii="Times New Roman" w:hAnsi="Times New Roman" w:cs="Times New Roman"/>
          <w:sz w:val="28"/>
          <w:szCs w:val="28"/>
        </w:rPr>
        <w:t>поступлениеосновныхфондов</w:t>
      </w:r>
      <w:r w:rsidRPr="00A622EF">
        <w:rPr>
          <w:rFonts w:ascii="Times New Roman" w:hAnsi="Times New Roman" w:cs="Times New Roman"/>
          <w:sz w:val="28"/>
          <w:szCs w:val="28"/>
          <w:lang w:val="en-US"/>
        </w:rPr>
        <w:t>)</w:t>
      </w:r>
      <w:r>
        <w:rPr>
          <w:rFonts w:ascii="Times New Roman" w:eastAsia="Times New Roman" w:hAnsi="Times New Roman" w:cs="Times New Roman"/>
          <w:sz w:val="28"/>
          <w:szCs w:val="28"/>
          <w:lang w:val="en-US"/>
        </w:rPr>
        <w:t xml:space="preserve"> on May 1 in the amount of </w:t>
      </w:r>
      <w:r w:rsidRPr="002D3DB0">
        <w:rPr>
          <w:rFonts w:ascii="Times New Roman" w:eastAsia="Times New Roman" w:hAnsi="Times New Roman" w:cs="Times New Roman"/>
          <w:sz w:val="28"/>
          <w:szCs w:val="28"/>
          <w:lang w:val="en-GB"/>
        </w:rPr>
        <w:t>1</w:t>
      </w:r>
      <w:r w:rsidRPr="00A622EF">
        <w:rPr>
          <w:rFonts w:ascii="Times New Roman" w:eastAsia="Times New Roman" w:hAnsi="Times New Roman" w:cs="Times New Roman"/>
          <w:sz w:val="28"/>
          <w:szCs w:val="28"/>
          <w:lang w:val="en-US"/>
        </w:rPr>
        <w:t>.4</w:t>
      </w:r>
      <w:r>
        <w:rPr>
          <w:rFonts w:ascii="Times New Roman" w:eastAsia="Times New Roman" w:hAnsi="Times New Roman" w:cs="Times New Roman"/>
          <w:sz w:val="28"/>
          <w:szCs w:val="28"/>
          <w:lang w:val="en-US"/>
        </w:rPr>
        <w:t xml:space="preserve"> million tenge, on July 18 - 1.</w:t>
      </w:r>
      <w:r w:rsidRPr="002D3DB0">
        <w:rPr>
          <w:rFonts w:ascii="Times New Roman" w:eastAsia="Times New Roman" w:hAnsi="Times New Roman" w:cs="Times New Roman"/>
          <w:sz w:val="28"/>
          <w:szCs w:val="28"/>
          <w:lang w:val="en-GB"/>
        </w:rPr>
        <w:t>0</w:t>
      </w:r>
      <w:r w:rsidRPr="00A622EF">
        <w:rPr>
          <w:rFonts w:ascii="Times New Roman" w:eastAsia="Times New Roman" w:hAnsi="Times New Roman" w:cs="Times New Roman"/>
          <w:sz w:val="28"/>
          <w:szCs w:val="28"/>
          <w:lang w:val="en-US"/>
        </w:rPr>
        <w:t xml:space="preserve"> million tenge, on October 26 million tenge; retired fixed assets (</w:t>
      </w:r>
      <w:r w:rsidRPr="00A622EF">
        <w:rPr>
          <w:rFonts w:ascii="Times New Roman" w:hAnsi="Times New Roman" w:cs="Times New Roman"/>
          <w:sz w:val="28"/>
          <w:szCs w:val="28"/>
        </w:rPr>
        <w:t>выбылоосновныхфондов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xml:space="preserve"> on February 4 in the amount of 2</w:t>
      </w:r>
      <w:r w:rsidRPr="002D3DB0">
        <w:rPr>
          <w:rFonts w:ascii="Times New Roman" w:eastAsia="Times New Roman" w:hAnsi="Times New Roman" w:cs="Times New Roman"/>
          <w:sz w:val="28"/>
          <w:szCs w:val="28"/>
          <w:lang w:val="en-GB"/>
        </w:rPr>
        <w:t>0</w:t>
      </w:r>
      <w:r>
        <w:rPr>
          <w:rFonts w:ascii="Times New Roman" w:eastAsia="Times New Roman" w:hAnsi="Times New Roman" w:cs="Times New Roman"/>
          <w:sz w:val="28"/>
          <w:szCs w:val="28"/>
          <w:lang w:val="en-US"/>
        </w:rPr>
        <w:t xml:space="preserve"> million tenge, on August 1 - </w:t>
      </w:r>
      <w:r w:rsidRPr="002D3DB0">
        <w:rPr>
          <w:rFonts w:ascii="Times New Roman" w:eastAsia="Times New Roman" w:hAnsi="Times New Roman" w:cs="Times New Roman"/>
          <w:sz w:val="28"/>
          <w:szCs w:val="28"/>
          <w:lang w:val="en-GB"/>
        </w:rPr>
        <w:t>2</w:t>
      </w:r>
      <w:r w:rsidRPr="00A622EF">
        <w:rPr>
          <w:rFonts w:ascii="Times New Roman" w:eastAsia="Times New Roman" w:hAnsi="Times New Roman" w:cs="Times New Roman"/>
          <w:sz w:val="28"/>
          <w:szCs w:val="28"/>
          <w:lang w:val="en-US"/>
        </w:rPr>
        <w:t>.8 million tenge.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1D744C" w:rsidRDefault="00F65CE6" w:rsidP="00F65CE6">
      <w:pPr>
        <w:spacing w:after="0" w:line="240" w:lineRule="auto"/>
        <w:contextualSpacing/>
        <w:jc w:val="both"/>
        <w:rPr>
          <w:rFonts w:ascii="Times New Roman" w:eastAsia="Times New Roman" w:hAnsi="Times New Roman" w:cs="Times New Roman"/>
          <w:sz w:val="28"/>
          <w:szCs w:val="28"/>
          <w:lang w:val="en-US"/>
        </w:rPr>
      </w:pPr>
      <w:r w:rsidRPr="00A622EF">
        <w:rPr>
          <w:rFonts w:ascii="Times New Roman" w:eastAsia="Times New Roman" w:hAnsi="Times New Roman" w:cs="Times New Roman"/>
          <w:sz w:val="28"/>
          <w:szCs w:val="28"/>
          <w:lang w:val="en-US"/>
        </w:rPr>
        <w:t>Determine the average annual cost of fixed assets (</w:t>
      </w:r>
      <w:r w:rsidRPr="00A622EF">
        <w:rPr>
          <w:rFonts w:ascii="Times New Roman" w:hAnsi="Times New Roman" w:cs="Times New Roman"/>
          <w:sz w:val="28"/>
          <w:szCs w:val="28"/>
        </w:rPr>
        <w:t>среднегодоваястоимостьосновныхфондов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if their value at th</w:t>
      </w:r>
      <w:r>
        <w:rPr>
          <w:rFonts w:ascii="Times New Roman" w:eastAsia="Times New Roman" w:hAnsi="Times New Roman" w:cs="Times New Roman"/>
          <w:sz w:val="28"/>
          <w:szCs w:val="28"/>
          <w:lang w:val="en-US"/>
        </w:rPr>
        <w:t xml:space="preserve">e beginning of the year was </w:t>
      </w:r>
      <w:r>
        <w:rPr>
          <w:rFonts w:ascii="Times New Roman" w:eastAsia="Times New Roman" w:hAnsi="Times New Roman" w:cs="Times New Roman"/>
          <w:sz w:val="28"/>
          <w:szCs w:val="28"/>
          <w:lang w:val="en-GB"/>
        </w:rPr>
        <w:t xml:space="preserve">75 </w:t>
      </w:r>
      <w:r w:rsidRPr="00A622EF">
        <w:rPr>
          <w:rFonts w:ascii="Times New Roman" w:eastAsia="Times New Roman" w:hAnsi="Times New Roman" w:cs="Times New Roman"/>
          <w:sz w:val="28"/>
          <w:szCs w:val="28"/>
          <w:lang w:val="en-US"/>
        </w:rPr>
        <w:t>million tenge. During the year, there were changes: fixed assets were received (</w:t>
      </w:r>
      <w:r w:rsidRPr="00A622EF">
        <w:rPr>
          <w:rFonts w:ascii="Times New Roman" w:hAnsi="Times New Roman" w:cs="Times New Roman"/>
          <w:sz w:val="28"/>
          <w:szCs w:val="28"/>
        </w:rPr>
        <w:t>поступлениеосновныхфондов</w:t>
      </w:r>
      <w:r w:rsidRPr="00A622EF">
        <w:rPr>
          <w:rFonts w:ascii="Times New Roman" w:hAnsi="Times New Roman" w:cs="Times New Roman"/>
          <w:sz w:val="28"/>
          <w:szCs w:val="28"/>
          <w:lang w:val="en-US"/>
        </w:rPr>
        <w:t>)</w:t>
      </w:r>
      <w:r>
        <w:rPr>
          <w:rFonts w:ascii="Times New Roman" w:eastAsia="Times New Roman" w:hAnsi="Times New Roman" w:cs="Times New Roman"/>
          <w:sz w:val="28"/>
          <w:szCs w:val="28"/>
          <w:lang w:val="en-US"/>
        </w:rPr>
        <w:t xml:space="preserve"> on May 1 in the amount of </w:t>
      </w:r>
      <w:r>
        <w:rPr>
          <w:rFonts w:ascii="Times New Roman" w:eastAsia="Times New Roman" w:hAnsi="Times New Roman" w:cs="Times New Roman"/>
          <w:sz w:val="28"/>
          <w:szCs w:val="28"/>
          <w:lang w:val="en-GB"/>
        </w:rPr>
        <w:t>2</w:t>
      </w:r>
      <w:r w:rsidRPr="00A622EF">
        <w:rPr>
          <w:rFonts w:ascii="Times New Roman" w:eastAsia="Times New Roman" w:hAnsi="Times New Roman" w:cs="Times New Roman"/>
          <w:sz w:val="28"/>
          <w:szCs w:val="28"/>
          <w:lang w:val="en-US"/>
        </w:rPr>
        <w:t>.4</w:t>
      </w:r>
      <w:r>
        <w:rPr>
          <w:rFonts w:ascii="Times New Roman" w:eastAsia="Times New Roman" w:hAnsi="Times New Roman" w:cs="Times New Roman"/>
          <w:sz w:val="28"/>
          <w:szCs w:val="28"/>
          <w:lang w:val="en-US"/>
        </w:rPr>
        <w:t xml:space="preserve"> million tenge, on July 18 - 2.</w:t>
      </w:r>
      <w:r w:rsidRPr="002D3DB0">
        <w:rPr>
          <w:rFonts w:ascii="Times New Roman" w:eastAsia="Times New Roman" w:hAnsi="Times New Roman" w:cs="Times New Roman"/>
          <w:sz w:val="28"/>
          <w:szCs w:val="28"/>
          <w:lang w:val="en-GB"/>
        </w:rPr>
        <w:t>0</w:t>
      </w:r>
      <w:r w:rsidRPr="00A622EF">
        <w:rPr>
          <w:rFonts w:ascii="Times New Roman" w:eastAsia="Times New Roman" w:hAnsi="Times New Roman" w:cs="Times New Roman"/>
          <w:sz w:val="28"/>
          <w:szCs w:val="28"/>
          <w:lang w:val="en-US"/>
        </w:rPr>
        <w:t xml:space="preserve"> million tenge, on October 2 million tenge; retired fixed assets (</w:t>
      </w:r>
      <w:r w:rsidRPr="00A622EF">
        <w:rPr>
          <w:rFonts w:ascii="Times New Roman" w:hAnsi="Times New Roman" w:cs="Times New Roman"/>
          <w:sz w:val="28"/>
          <w:szCs w:val="28"/>
        </w:rPr>
        <w:t>выбылоосновныхфондов</w:t>
      </w:r>
      <w:r w:rsidRPr="00A622EF">
        <w:rPr>
          <w:rFonts w:ascii="Times New Roman" w:hAnsi="Times New Roman" w:cs="Times New Roman"/>
          <w:sz w:val="28"/>
          <w:szCs w:val="28"/>
          <w:lang w:val="en-US"/>
        </w:rPr>
        <w:t>)</w:t>
      </w:r>
      <w:r w:rsidRPr="00A622EF">
        <w:rPr>
          <w:rFonts w:ascii="Times New Roman" w:eastAsia="Times New Roman" w:hAnsi="Times New Roman" w:cs="Times New Roman"/>
          <w:sz w:val="28"/>
          <w:szCs w:val="28"/>
          <w:lang w:val="en-US"/>
        </w:rPr>
        <w:t xml:space="preserve"> on February 4 in the amount of 2</w:t>
      </w:r>
      <w:r>
        <w:rPr>
          <w:rFonts w:ascii="Times New Roman" w:eastAsia="Times New Roman" w:hAnsi="Times New Roman" w:cs="Times New Roman"/>
          <w:sz w:val="28"/>
          <w:szCs w:val="28"/>
          <w:lang w:val="en-US"/>
        </w:rPr>
        <w:t>9 million tenge, on August 1 - 5</w:t>
      </w:r>
      <w:r w:rsidRPr="00A622EF">
        <w:rPr>
          <w:rFonts w:ascii="Times New Roman" w:eastAsia="Times New Roman" w:hAnsi="Times New Roman" w:cs="Times New Roman"/>
          <w:sz w:val="28"/>
          <w:szCs w:val="28"/>
          <w:lang w:val="en-US"/>
        </w:rPr>
        <w:t>.8 million tenge.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01441" w:rsidRDefault="00F65CE6" w:rsidP="00F65CE6">
      <w:pPr>
        <w:spacing w:after="0" w:line="240" w:lineRule="auto"/>
        <w:contextualSpacing/>
        <w:jc w:val="both"/>
        <w:rPr>
          <w:rFonts w:ascii="Times New Roman" w:hAnsi="Times New Roman" w:cs="Times New Roman"/>
          <w:sz w:val="28"/>
          <w:szCs w:val="28"/>
          <w:lang w:val="en-US"/>
        </w:rPr>
      </w:pPr>
      <w:r w:rsidRPr="001D744C">
        <w:rPr>
          <w:rFonts w:ascii="Times New Roman" w:hAnsi="Times New Roman" w:cs="Times New Roman"/>
          <w:sz w:val="28"/>
          <w:szCs w:val="28"/>
          <w:lang w:val="en-US"/>
        </w:rPr>
        <w:t>There is an object of fixed assets. The initial cost is 100 thousand tenge</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п</w:t>
      </w:r>
      <w:r w:rsidRPr="00A454F6">
        <w:rPr>
          <w:rFonts w:ascii="Times New Roman" w:hAnsi="Times New Roman" w:cs="Times New Roman"/>
          <w:sz w:val="28"/>
          <w:szCs w:val="28"/>
        </w:rPr>
        <w:t>ервоначальнаястоимость</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The useful life is 5 years</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с</w:t>
      </w:r>
      <w:r w:rsidRPr="00A454F6">
        <w:rPr>
          <w:rFonts w:ascii="Times New Roman" w:hAnsi="Times New Roman" w:cs="Times New Roman"/>
          <w:sz w:val="28"/>
          <w:szCs w:val="28"/>
        </w:rPr>
        <w:t>рокполезногоиспользования</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Determine the amount of depreciation charges</w:t>
      </w:r>
      <w:r w:rsidRPr="00A622EF">
        <w:rPr>
          <w:rFonts w:ascii="Times New Roman" w:hAnsi="Times New Roman" w:cs="Times New Roman"/>
          <w:sz w:val="28"/>
          <w:szCs w:val="28"/>
          <w:lang w:val="en-US"/>
        </w:rPr>
        <w:t xml:space="preserve"> (</w:t>
      </w:r>
      <w:r w:rsidRPr="00A454F6">
        <w:rPr>
          <w:rFonts w:ascii="Times New Roman" w:hAnsi="Times New Roman" w:cs="Times New Roman"/>
          <w:sz w:val="28"/>
          <w:szCs w:val="28"/>
        </w:rPr>
        <w:t>суммуамортизационныхотчислений</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1) by the straight-line method; 2) by the declining balance method, diminishing balance ratio =2 (</w:t>
      </w:r>
      <w:r w:rsidRPr="001D744C">
        <w:rPr>
          <w:rFonts w:ascii="Times New Roman" w:hAnsi="Times New Roman" w:cs="Times New Roman"/>
          <w:sz w:val="28"/>
          <w:szCs w:val="28"/>
        </w:rPr>
        <w:t>Ку</w:t>
      </w:r>
      <w:r w:rsidRPr="001D744C">
        <w:rPr>
          <w:rFonts w:ascii="Times New Roman" w:hAnsi="Times New Roman" w:cs="Times New Roman"/>
          <w:sz w:val="28"/>
          <w:szCs w:val="28"/>
          <w:lang w:val="en-US"/>
        </w:rPr>
        <w:t xml:space="preserve"> = 2); 3) by the method of writing off the cost according to the sum of the number of years of useful life. </w:t>
      </w:r>
      <w:r w:rsidRPr="00501441">
        <w:rPr>
          <w:rFonts w:ascii="Times New Roman" w:hAnsi="Times New Roman" w:cs="Times New Roman"/>
          <w:sz w:val="28"/>
          <w:szCs w:val="28"/>
          <w:lang w:val="en-US"/>
        </w:rPr>
        <w:t>Determine depreciation and residual value.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01441" w:rsidRDefault="00F65CE6" w:rsidP="00F65CE6">
      <w:pPr>
        <w:spacing w:after="0" w:line="240" w:lineRule="auto"/>
        <w:contextualSpacing/>
        <w:jc w:val="both"/>
        <w:rPr>
          <w:rFonts w:ascii="Times New Roman" w:hAnsi="Times New Roman" w:cs="Times New Roman"/>
          <w:sz w:val="28"/>
          <w:szCs w:val="28"/>
          <w:lang w:val="en-US"/>
        </w:rPr>
      </w:pPr>
      <w:r w:rsidRPr="001D744C">
        <w:rPr>
          <w:rFonts w:ascii="Times New Roman" w:hAnsi="Times New Roman" w:cs="Times New Roman"/>
          <w:sz w:val="28"/>
          <w:szCs w:val="28"/>
          <w:lang w:val="en-US"/>
        </w:rPr>
        <w:t>There is an object of fix</w:t>
      </w:r>
      <w:r>
        <w:rPr>
          <w:rFonts w:ascii="Times New Roman" w:hAnsi="Times New Roman" w:cs="Times New Roman"/>
          <w:sz w:val="28"/>
          <w:szCs w:val="28"/>
          <w:lang w:val="en-US"/>
        </w:rPr>
        <w:t>ed assets. The initial cost is 2</w:t>
      </w:r>
      <w:r w:rsidRPr="001D744C">
        <w:rPr>
          <w:rFonts w:ascii="Times New Roman" w:hAnsi="Times New Roman" w:cs="Times New Roman"/>
          <w:sz w:val="28"/>
          <w:szCs w:val="28"/>
          <w:lang w:val="en-US"/>
        </w:rPr>
        <w:t>00 thousand tenge</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п</w:t>
      </w:r>
      <w:r w:rsidRPr="00A454F6">
        <w:rPr>
          <w:rFonts w:ascii="Times New Roman" w:hAnsi="Times New Roman" w:cs="Times New Roman"/>
          <w:sz w:val="28"/>
          <w:szCs w:val="28"/>
        </w:rPr>
        <w:t>ервоначальнаястоимость</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The useful life is 5 years</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с</w:t>
      </w:r>
      <w:r w:rsidRPr="00A454F6">
        <w:rPr>
          <w:rFonts w:ascii="Times New Roman" w:hAnsi="Times New Roman" w:cs="Times New Roman"/>
          <w:sz w:val="28"/>
          <w:szCs w:val="28"/>
        </w:rPr>
        <w:t>рокполезногоиспользования</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Determine the amount of depreciation charges</w:t>
      </w:r>
      <w:r w:rsidRPr="00A622EF">
        <w:rPr>
          <w:rFonts w:ascii="Times New Roman" w:hAnsi="Times New Roman" w:cs="Times New Roman"/>
          <w:sz w:val="28"/>
          <w:szCs w:val="28"/>
          <w:lang w:val="en-US"/>
        </w:rPr>
        <w:t xml:space="preserve"> (</w:t>
      </w:r>
      <w:r w:rsidRPr="00A454F6">
        <w:rPr>
          <w:rFonts w:ascii="Times New Roman" w:hAnsi="Times New Roman" w:cs="Times New Roman"/>
          <w:sz w:val="28"/>
          <w:szCs w:val="28"/>
        </w:rPr>
        <w:t>суммуамортизационныхотчислений</w:t>
      </w:r>
      <w:r w:rsidRPr="00A622EF">
        <w:rPr>
          <w:rFonts w:ascii="Times New Roman" w:hAnsi="Times New Roman" w:cs="Times New Roman"/>
          <w:sz w:val="28"/>
          <w:szCs w:val="28"/>
          <w:lang w:val="en-US"/>
        </w:rPr>
        <w:t>)</w:t>
      </w:r>
      <w:r w:rsidRPr="001D744C">
        <w:rPr>
          <w:rFonts w:ascii="Times New Roman" w:hAnsi="Times New Roman" w:cs="Times New Roman"/>
          <w:sz w:val="28"/>
          <w:szCs w:val="28"/>
          <w:lang w:val="en-US"/>
        </w:rPr>
        <w:t>: 1) by the straight-line method; 2) by the declining balance method, diminishing balance ratio =2 (</w:t>
      </w:r>
      <w:r w:rsidRPr="001D744C">
        <w:rPr>
          <w:rFonts w:ascii="Times New Roman" w:hAnsi="Times New Roman" w:cs="Times New Roman"/>
          <w:sz w:val="28"/>
          <w:szCs w:val="28"/>
        </w:rPr>
        <w:t>Ку</w:t>
      </w:r>
      <w:r w:rsidRPr="001D744C">
        <w:rPr>
          <w:rFonts w:ascii="Times New Roman" w:hAnsi="Times New Roman" w:cs="Times New Roman"/>
          <w:sz w:val="28"/>
          <w:szCs w:val="28"/>
          <w:lang w:val="en-US"/>
        </w:rPr>
        <w:t xml:space="preserve"> = 2); 3) by the method of writing off the cost according to the sum of the number of years of useful life. </w:t>
      </w:r>
      <w:r w:rsidRPr="00501441">
        <w:rPr>
          <w:rFonts w:ascii="Times New Roman" w:hAnsi="Times New Roman" w:cs="Times New Roman"/>
          <w:sz w:val="28"/>
          <w:szCs w:val="28"/>
          <w:lang w:val="en-US"/>
        </w:rPr>
        <w:t>Determine depreciation and residual value.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01441" w:rsidRDefault="00F65CE6" w:rsidP="00F65CE6">
      <w:pPr>
        <w:spacing w:after="0" w:line="240" w:lineRule="auto"/>
        <w:contextualSpacing/>
        <w:jc w:val="both"/>
        <w:rPr>
          <w:rFonts w:ascii="Times New Roman" w:hAnsi="Times New Roman" w:cs="Times New Roman"/>
          <w:sz w:val="28"/>
          <w:szCs w:val="28"/>
          <w:lang w:val="en-US"/>
        </w:rPr>
      </w:pPr>
      <w:r w:rsidRPr="00D81A16">
        <w:rPr>
          <w:rFonts w:ascii="Times New Roman" w:hAnsi="Times New Roman" w:cs="Times New Roman"/>
          <w:sz w:val="28"/>
          <w:szCs w:val="28"/>
          <w:lang w:val="en-US"/>
        </w:rPr>
        <w:t>Determine the amount of amortization for 3 years of use of fixed assets, depreciated on a cumulative basis</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о</w:t>
      </w:r>
      <w:r w:rsidRPr="00A454F6">
        <w:rPr>
          <w:rFonts w:ascii="Times New Roman" w:hAnsi="Times New Roman" w:cs="Times New Roman"/>
          <w:sz w:val="28"/>
          <w:szCs w:val="28"/>
        </w:rPr>
        <w:t>пределитьсуммуамортизационныхо</w:t>
      </w:r>
      <w:r>
        <w:rPr>
          <w:rFonts w:ascii="Times New Roman" w:hAnsi="Times New Roman" w:cs="Times New Roman"/>
          <w:sz w:val="28"/>
          <w:szCs w:val="28"/>
        </w:rPr>
        <w:t>тчисленийна</w:t>
      </w:r>
      <w:r w:rsidRPr="00A622EF">
        <w:rPr>
          <w:rFonts w:ascii="Times New Roman" w:hAnsi="Times New Roman" w:cs="Times New Roman"/>
          <w:sz w:val="28"/>
          <w:szCs w:val="28"/>
          <w:lang w:val="en-US"/>
        </w:rPr>
        <w:t xml:space="preserve"> 3 </w:t>
      </w:r>
      <w:r>
        <w:rPr>
          <w:rFonts w:ascii="Times New Roman" w:hAnsi="Times New Roman" w:cs="Times New Roman"/>
          <w:sz w:val="28"/>
          <w:szCs w:val="28"/>
        </w:rPr>
        <w:t>годаиспользова</w:t>
      </w:r>
      <w:r w:rsidRPr="00A454F6">
        <w:rPr>
          <w:rFonts w:ascii="Times New Roman" w:hAnsi="Times New Roman" w:cs="Times New Roman"/>
          <w:sz w:val="28"/>
          <w:szCs w:val="28"/>
        </w:rPr>
        <w:t>нияосновныхсредств</w:t>
      </w:r>
      <w:r w:rsidRPr="00A622EF">
        <w:rPr>
          <w:rFonts w:ascii="Times New Roman" w:hAnsi="Times New Roman" w:cs="Times New Roman"/>
          <w:sz w:val="28"/>
          <w:szCs w:val="28"/>
          <w:lang w:val="en-US"/>
        </w:rPr>
        <w:t xml:space="preserve">, </w:t>
      </w:r>
      <w:r w:rsidRPr="00A454F6">
        <w:rPr>
          <w:rFonts w:ascii="Times New Roman" w:hAnsi="Times New Roman" w:cs="Times New Roman"/>
          <w:sz w:val="28"/>
          <w:szCs w:val="28"/>
        </w:rPr>
        <w:t>амортизируемых</w:t>
      </w:r>
      <w:r>
        <w:rPr>
          <w:rFonts w:ascii="Times New Roman" w:hAnsi="Times New Roman" w:cs="Times New Roman"/>
          <w:sz w:val="28"/>
          <w:szCs w:val="28"/>
        </w:rPr>
        <w:t>кумулятивнымметодом</w:t>
      </w:r>
      <w:r w:rsidRPr="00A622EF">
        <w:rPr>
          <w:rFonts w:ascii="Times New Roman" w:hAnsi="Times New Roman" w:cs="Times New Roman"/>
          <w:sz w:val="28"/>
          <w:szCs w:val="28"/>
          <w:lang w:val="en-US"/>
        </w:rPr>
        <w:t xml:space="preserve">). </w:t>
      </w:r>
      <w:r w:rsidRPr="00501441">
        <w:rPr>
          <w:rFonts w:ascii="Times New Roman" w:hAnsi="Times New Roman" w:cs="Times New Roman"/>
          <w:sz w:val="28"/>
          <w:szCs w:val="28"/>
          <w:lang w:val="en-US"/>
        </w:rPr>
        <w:t>Initial cost 7 850 thousand tenge</w:t>
      </w:r>
      <w:r w:rsidRPr="00A622EF">
        <w:rPr>
          <w:rFonts w:ascii="Times New Roman" w:hAnsi="Times New Roman" w:cs="Times New Roman"/>
          <w:sz w:val="28"/>
          <w:szCs w:val="28"/>
          <w:lang w:val="en-US"/>
        </w:rPr>
        <w:t xml:space="preserve"> </w:t>
      </w:r>
      <w:r w:rsidRPr="00A622EF">
        <w:rPr>
          <w:rFonts w:ascii="Times New Roman" w:hAnsi="Times New Roman" w:cs="Times New Roman"/>
          <w:sz w:val="28"/>
          <w:szCs w:val="28"/>
          <w:lang w:val="en-US"/>
        </w:rPr>
        <w:lastRenderedPageBreak/>
        <w:t>(</w:t>
      </w:r>
      <w:r>
        <w:rPr>
          <w:rFonts w:ascii="Times New Roman" w:hAnsi="Times New Roman" w:cs="Times New Roman"/>
          <w:sz w:val="28"/>
          <w:szCs w:val="28"/>
        </w:rPr>
        <w:t>первона</w:t>
      </w:r>
      <w:r w:rsidRPr="00A454F6">
        <w:rPr>
          <w:rFonts w:ascii="Times New Roman" w:hAnsi="Times New Roman" w:cs="Times New Roman"/>
          <w:sz w:val="28"/>
          <w:szCs w:val="28"/>
        </w:rPr>
        <w:t>чальнаястоимость</w:t>
      </w:r>
      <w:r w:rsidRPr="00A622EF">
        <w:rPr>
          <w:rFonts w:ascii="Times New Roman" w:hAnsi="Times New Roman" w:cs="Times New Roman"/>
          <w:sz w:val="28"/>
          <w:szCs w:val="28"/>
          <w:lang w:val="en-US"/>
        </w:rPr>
        <w:t>)</w:t>
      </w:r>
      <w:r w:rsidRPr="00501441">
        <w:rPr>
          <w:rFonts w:ascii="Times New Roman" w:hAnsi="Times New Roman" w:cs="Times New Roman"/>
          <w:sz w:val="28"/>
          <w:szCs w:val="28"/>
          <w:lang w:val="en-US"/>
        </w:rPr>
        <w:t>. The useful life is 10 years</w:t>
      </w:r>
      <w:r w:rsidRPr="00533612">
        <w:rPr>
          <w:rFonts w:ascii="Times New Roman" w:hAnsi="Times New Roman" w:cs="Times New Roman"/>
          <w:sz w:val="28"/>
          <w:szCs w:val="28"/>
          <w:lang w:val="en-US"/>
        </w:rPr>
        <w:t>(</w:t>
      </w:r>
      <w:r>
        <w:rPr>
          <w:rFonts w:ascii="Times New Roman" w:hAnsi="Times New Roman" w:cs="Times New Roman"/>
          <w:sz w:val="28"/>
          <w:szCs w:val="28"/>
        </w:rPr>
        <w:t>с</w:t>
      </w:r>
      <w:r w:rsidRPr="00A454F6">
        <w:rPr>
          <w:rFonts w:ascii="Times New Roman" w:hAnsi="Times New Roman" w:cs="Times New Roman"/>
          <w:sz w:val="28"/>
          <w:szCs w:val="28"/>
        </w:rPr>
        <w:t>рокполезногоиспользования</w:t>
      </w:r>
      <w:r w:rsidRPr="00533612">
        <w:rPr>
          <w:rFonts w:ascii="Times New Roman" w:hAnsi="Times New Roman" w:cs="Times New Roman"/>
          <w:sz w:val="28"/>
          <w:szCs w:val="28"/>
          <w:lang w:val="en-US"/>
        </w:rPr>
        <w:t>)</w:t>
      </w:r>
      <w:r w:rsidRPr="00501441">
        <w:rPr>
          <w:rFonts w:ascii="Times New Roman" w:hAnsi="Times New Roman" w:cs="Times New Roman"/>
          <w:sz w:val="28"/>
          <w:szCs w:val="28"/>
          <w:lang w:val="en-US"/>
        </w:rPr>
        <w:t>.</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01441" w:rsidRDefault="00F65CE6" w:rsidP="00F65CE6">
      <w:pPr>
        <w:spacing w:after="0" w:line="240" w:lineRule="auto"/>
        <w:contextualSpacing/>
        <w:jc w:val="both"/>
        <w:rPr>
          <w:rFonts w:ascii="Times New Roman" w:hAnsi="Times New Roman" w:cs="Times New Roman"/>
          <w:sz w:val="28"/>
          <w:szCs w:val="28"/>
          <w:lang w:val="en-US"/>
        </w:rPr>
      </w:pPr>
      <w:r w:rsidRPr="00D81A16">
        <w:rPr>
          <w:rFonts w:ascii="Times New Roman" w:hAnsi="Times New Roman" w:cs="Times New Roman"/>
          <w:sz w:val="28"/>
          <w:szCs w:val="28"/>
          <w:lang w:val="en-US"/>
        </w:rPr>
        <w:t xml:space="preserve">Determine </w:t>
      </w:r>
      <w:r>
        <w:rPr>
          <w:rFonts w:ascii="Times New Roman" w:hAnsi="Times New Roman" w:cs="Times New Roman"/>
          <w:sz w:val="28"/>
          <w:szCs w:val="28"/>
          <w:lang w:val="en-US"/>
        </w:rPr>
        <w:t>the amount of amortization for 4</w:t>
      </w:r>
      <w:r w:rsidRPr="00D81A16">
        <w:rPr>
          <w:rFonts w:ascii="Times New Roman" w:hAnsi="Times New Roman" w:cs="Times New Roman"/>
          <w:sz w:val="28"/>
          <w:szCs w:val="28"/>
          <w:lang w:val="en-US"/>
        </w:rPr>
        <w:t xml:space="preserve"> years of use of fixed assets, depreciated on a cumulative basis</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о</w:t>
      </w:r>
      <w:r w:rsidRPr="00A454F6">
        <w:rPr>
          <w:rFonts w:ascii="Times New Roman" w:hAnsi="Times New Roman" w:cs="Times New Roman"/>
          <w:sz w:val="28"/>
          <w:szCs w:val="28"/>
        </w:rPr>
        <w:t>пределитьсуммуамортизационныхо</w:t>
      </w:r>
      <w:r>
        <w:rPr>
          <w:rFonts w:ascii="Times New Roman" w:hAnsi="Times New Roman" w:cs="Times New Roman"/>
          <w:sz w:val="28"/>
          <w:szCs w:val="28"/>
        </w:rPr>
        <w:t>тчисленийна</w:t>
      </w:r>
      <w:r>
        <w:rPr>
          <w:rFonts w:ascii="Times New Roman" w:hAnsi="Times New Roman" w:cs="Times New Roman"/>
          <w:sz w:val="28"/>
          <w:szCs w:val="28"/>
          <w:lang w:val="en-US"/>
        </w:rPr>
        <w:t xml:space="preserve"> 4</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годаиспользова</w:t>
      </w:r>
      <w:r w:rsidRPr="00A454F6">
        <w:rPr>
          <w:rFonts w:ascii="Times New Roman" w:hAnsi="Times New Roman" w:cs="Times New Roman"/>
          <w:sz w:val="28"/>
          <w:szCs w:val="28"/>
        </w:rPr>
        <w:t>нияосновныхсредств</w:t>
      </w:r>
      <w:r w:rsidRPr="00A622EF">
        <w:rPr>
          <w:rFonts w:ascii="Times New Roman" w:hAnsi="Times New Roman" w:cs="Times New Roman"/>
          <w:sz w:val="28"/>
          <w:szCs w:val="28"/>
          <w:lang w:val="en-US"/>
        </w:rPr>
        <w:t xml:space="preserve">, </w:t>
      </w:r>
      <w:r w:rsidRPr="00A454F6">
        <w:rPr>
          <w:rFonts w:ascii="Times New Roman" w:hAnsi="Times New Roman" w:cs="Times New Roman"/>
          <w:sz w:val="28"/>
          <w:szCs w:val="28"/>
        </w:rPr>
        <w:t>амортизируемых</w:t>
      </w:r>
      <w:r>
        <w:rPr>
          <w:rFonts w:ascii="Times New Roman" w:hAnsi="Times New Roman" w:cs="Times New Roman"/>
          <w:sz w:val="28"/>
          <w:szCs w:val="28"/>
        </w:rPr>
        <w:t>кумулятивнымметодом</w:t>
      </w:r>
      <w:r w:rsidRPr="00A622EF">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Initial cost </w:t>
      </w:r>
      <w:r w:rsidRPr="00501441">
        <w:rPr>
          <w:rFonts w:ascii="Times New Roman" w:hAnsi="Times New Roman" w:cs="Times New Roman"/>
          <w:sz w:val="28"/>
          <w:szCs w:val="28"/>
          <w:lang w:val="en-US"/>
        </w:rPr>
        <w:t>850</w:t>
      </w:r>
      <w:r>
        <w:rPr>
          <w:rFonts w:ascii="Times New Roman" w:hAnsi="Times New Roman" w:cs="Times New Roman"/>
          <w:sz w:val="28"/>
          <w:szCs w:val="28"/>
          <w:lang w:val="en-US"/>
        </w:rPr>
        <w:t>0</w:t>
      </w:r>
      <w:r w:rsidRPr="00501441">
        <w:rPr>
          <w:rFonts w:ascii="Times New Roman" w:hAnsi="Times New Roman" w:cs="Times New Roman"/>
          <w:sz w:val="28"/>
          <w:szCs w:val="28"/>
          <w:lang w:val="en-US"/>
        </w:rPr>
        <w:t xml:space="preserve"> thousand tenge</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первона</w:t>
      </w:r>
      <w:r w:rsidRPr="00A454F6">
        <w:rPr>
          <w:rFonts w:ascii="Times New Roman" w:hAnsi="Times New Roman" w:cs="Times New Roman"/>
          <w:sz w:val="28"/>
          <w:szCs w:val="28"/>
        </w:rPr>
        <w:t>чальнаястоимость</w:t>
      </w:r>
      <w:r w:rsidRPr="00A622EF">
        <w:rPr>
          <w:rFonts w:ascii="Times New Roman" w:hAnsi="Times New Roman" w:cs="Times New Roman"/>
          <w:sz w:val="28"/>
          <w:szCs w:val="28"/>
          <w:lang w:val="en-US"/>
        </w:rPr>
        <w:t>)</w:t>
      </w:r>
      <w:r w:rsidRPr="00501441">
        <w:rPr>
          <w:rFonts w:ascii="Times New Roman" w:hAnsi="Times New Roman" w:cs="Times New Roman"/>
          <w:sz w:val="28"/>
          <w:szCs w:val="28"/>
          <w:lang w:val="en-US"/>
        </w:rPr>
        <w:t>. The useful life is 10 years</w:t>
      </w:r>
      <w:r w:rsidRPr="00533612">
        <w:rPr>
          <w:rFonts w:ascii="Times New Roman" w:hAnsi="Times New Roman" w:cs="Times New Roman"/>
          <w:sz w:val="28"/>
          <w:szCs w:val="28"/>
          <w:lang w:val="en-US"/>
        </w:rPr>
        <w:t>(</w:t>
      </w:r>
      <w:r>
        <w:rPr>
          <w:rFonts w:ascii="Times New Roman" w:hAnsi="Times New Roman" w:cs="Times New Roman"/>
          <w:sz w:val="28"/>
          <w:szCs w:val="28"/>
        </w:rPr>
        <w:t>с</w:t>
      </w:r>
      <w:r w:rsidRPr="00A454F6">
        <w:rPr>
          <w:rFonts w:ascii="Times New Roman" w:hAnsi="Times New Roman" w:cs="Times New Roman"/>
          <w:sz w:val="28"/>
          <w:szCs w:val="28"/>
        </w:rPr>
        <w:t>рокполезногоиспользования</w:t>
      </w:r>
      <w:r w:rsidRPr="00533612">
        <w:rPr>
          <w:rFonts w:ascii="Times New Roman" w:hAnsi="Times New Roman" w:cs="Times New Roman"/>
          <w:sz w:val="28"/>
          <w:szCs w:val="28"/>
          <w:lang w:val="en-US"/>
        </w:rPr>
        <w:t>)</w:t>
      </w:r>
      <w:r w:rsidRPr="00501441">
        <w:rPr>
          <w:rFonts w:ascii="Times New Roman" w:hAnsi="Times New Roman" w:cs="Times New Roman"/>
          <w:sz w:val="28"/>
          <w:szCs w:val="28"/>
          <w:lang w:val="en-US"/>
        </w:rPr>
        <w:t>.</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01441" w:rsidRDefault="00F65CE6" w:rsidP="00F65CE6">
      <w:pPr>
        <w:spacing w:after="0" w:line="240" w:lineRule="auto"/>
        <w:contextualSpacing/>
        <w:jc w:val="both"/>
        <w:rPr>
          <w:rFonts w:ascii="Times New Roman" w:hAnsi="Times New Roman" w:cs="Times New Roman"/>
          <w:sz w:val="28"/>
          <w:szCs w:val="28"/>
          <w:lang w:val="en-US"/>
        </w:rPr>
      </w:pPr>
      <w:r w:rsidRPr="00D81A16">
        <w:rPr>
          <w:rFonts w:ascii="Times New Roman" w:hAnsi="Times New Roman" w:cs="Times New Roman"/>
          <w:sz w:val="28"/>
          <w:szCs w:val="28"/>
          <w:lang w:val="en-US"/>
        </w:rPr>
        <w:t xml:space="preserve">Determine </w:t>
      </w:r>
      <w:r>
        <w:rPr>
          <w:rFonts w:ascii="Times New Roman" w:hAnsi="Times New Roman" w:cs="Times New Roman"/>
          <w:sz w:val="28"/>
          <w:szCs w:val="28"/>
          <w:lang w:val="en-US"/>
        </w:rPr>
        <w:t>the amount of amortization for 5</w:t>
      </w:r>
      <w:r w:rsidRPr="00D81A16">
        <w:rPr>
          <w:rFonts w:ascii="Times New Roman" w:hAnsi="Times New Roman" w:cs="Times New Roman"/>
          <w:sz w:val="28"/>
          <w:szCs w:val="28"/>
          <w:lang w:val="en-US"/>
        </w:rPr>
        <w:t xml:space="preserve"> years of use of fixed assets, depreciated on a cumulative basis</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о</w:t>
      </w:r>
      <w:r w:rsidRPr="00A454F6">
        <w:rPr>
          <w:rFonts w:ascii="Times New Roman" w:hAnsi="Times New Roman" w:cs="Times New Roman"/>
          <w:sz w:val="28"/>
          <w:szCs w:val="28"/>
        </w:rPr>
        <w:t>пределитьсуммуамортизационныхо</w:t>
      </w:r>
      <w:r>
        <w:rPr>
          <w:rFonts w:ascii="Times New Roman" w:hAnsi="Times New Roman" w:cs="Times New Roman"/>
          <w:sz w:val="28"/>
          <w:szCs w:val="28"/>
        </w:rPr>
        <w:t>тчисленийна</w:t>
      </w:r>
      <w:r>
        <w:rPr>
          <w:rFonts w:ascii="Times New Roman" w:hAnsi="Times New Roman" w:cs="Times New Roman"/>
          <w:sz w:val="28"/>
          <w:szCs w:val="28"/>
          <w:lang w:val="en-US"/>
        </w:rPr>
        <w:t xml:space="preserve"> </w:t>
      </w:r>
      <w:r w:rsidRPr="00795483">
        <w:rPr>
          <w:rFonts w:ascii="Times New Roman" w:hAnsi="Times New Roman" w:cs="Times New Roman"/>
          <w:sz w:val="28"/>
          <w:szCs w:val="28"/>
          <w:lang w:val="en-US"/>
        </w:rPr>
        <w:t xml:space="preserve">5 </w:t>
      </w:r>
      <w:r>
        <w:rPr>
          <w:rFonts w:ascii="Times New Roman" w:hAnsi="Times New Roman" w:cs="Times New Roman"/>
          <w:sz w:val="28"/>
          <w:szCs w:val="28"/>
        </w:rPr>
        <w:t>годаиспользова</w:t>
      </w:r>
      <w:r w:rsidRPr="00A454F6">
        <w:rPr>
          <w:rFonts w:ascii="Times New Roman" w:hAnsi="Times New Roman" w:cs="Times New Roman"/>
          <w:sz w:val="28"/>
          <w:szCs w:val="28"/>
        </w:rPr>
        <w:t>нияосновныхсредств</w:t>
      </w:r>
      <w:r w:rsidRPr="00A622EF">
        <w:rPr>
          <w:rFonts w:ascii="Times New Roman" w:hAnsi="Times New Roman" w:cs="Times New Roman"/>
          <w:sz w:val="28"/>
          <w:szCs w:val="28"/>
          <w:lang w:val="en-US"/>
        </w:rPr>
        <w:t xml:space="preserve">, </w:t>
      </w:r>
      <w:r w:rsidRPr="00A454F6">
        <w:rPr>
          <w:rFonts w:ascii="Times New Roman" w:hAnsi="Times New Roman" w:cs="Times New Roman"/>
          <w:sz w:val="28"/>
          <w:szCs w:val="28"/>
        </w:rPr>
        <w:t>амортизируемых</w:t>
      </w:r>
      <w:r>
        <w:rPr>
          <w:rFonts w:ascii="Times New Roman" w:hAnsi="Times New Roman" w:cs="Times New Roman"/>
          <w:sz w:val="28"/>
          <w:szCs w:val="28"/>
        </w:rPr>
        <w:t>кумулятивнымметодом</w:t>
      </w:r>
      <w:r w:rsidRPr="00A622EF">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Initial cost </w:t>
      </w:r>
      <w:r w:rsidRPr="00CD32C4">
        <w:rPr>
          <w:rFonts w:ascii="Times New Roman" w:hAnsi="Times New Roman" w:cs="Times New Roman"/>
          <w:sz w:val="28"/>
          <w:szCs w:val="28"/>
          <w:lang w:val="en-US"/>
        </w:rPr>
        <w:t>85</w:t>
      </w:r>
      <w:r w:rsidRPr="00501441">
        <w:rPr>
          <w:rFonts w:ascii="Times New Roman" w:hAnsi="Times New Roman" w:cs="Times New Roman"/>
          <w:sz w:val="28"/>
          <w:szCs w:val="28"/>
          <w:lang w:val="en-US"/>
        </w:rPr>
        <w:t>50 thousand tenge</w:t>
      </w:r>
      <w:r w:rsidRPr="00A622EF">
        <w:rPr>
          <w:rFonts w:ascii="Times New Roman" w:hAnsi="Times New Roman" w:cs="Times New Roman"/>
          <w:sz w:val="28"/>
          <w:szCs w:val="28"/>
          <w:lang w:val="en-US"/>
        </w:rPr>
        <w:t xml:space="preserve"> (</w:t>
      </w:r>
      <w:r>
        <w:rPr>
          <w:rFonts w:ascii="Times New Roman" w:hAnsi="Times New Roman" w:cs="Times New Roman"/>
          <w:sz w:val="28"/>
          <w:szCs w:val="28"/>
        </w:rPr>
        <w:t>первона</w:t>
      </w:r>
      <w:r w:rsidRPr="00A454F6">
        <w:rPr>
          <w:rFonts w:ascii="Times New Roman" w:hAnsi="Times New Roman" w:cs="Times New Roman"/>
          <w:sz w:val="28"/>
          <w:szCs w:val="28"/>
        </w:rPr>
        <w:t>чальнаястоимость</w:t>
      </w:r>
      <w:r w:rsidRPr="00A622EF">
        <w:rPr>
          <w:rFonts w:ascii="Times New Roman" w:hAnsi="Times New Roman" w:cs="Times New Roman"/>
          <w:sz w:val="28"/>
          <w:szCs w:val="28"/>
          <w:lang w:val="en-US"/>
        </w:rPr>
        <w:t>)</w:t>
      </w:r>
      <w:r w:rsidRPr="00501441">
        <w:rPr>
          <w:rFonts w:ascii="Times New Roman" w:hAnsi="Times New Roman" w:cs="Times New Roman"/>
          <w:sz w:val="28"/>
          <w:szCs w:val="28"/>
          <w:lang w:val="en-US"/>
        </w:rPr>
        <w:t>. The useful life is 10 years</w:t>
      </w:r>
      <w:r w:rsidRPr="00533612">
        <w:rPr>
          <w:rFonts w:ascii="Times New Roman" w:hAnsi="Times New Roman" w:cs="Times New Roman"/>
          <w:sz w:val="28"/>
          <w:szCs w:val="28"/>
          <w:lang w:val="en-US"/>
        </w:rPr>
        <w:t>(</w:t>
      </w:r>
      <w:r>
        <w:rPr>
          <w:rFonts w:ascii="Times New Roman" w:hAnsi="Times New Roman" w:cs="Times New Roman"/>
          <w:sz w:val="28"/>
          <w:szCs w:val="28"/>
        </w:rPr>
        <w:t>с</w:t>
      </w:r>
      <w:r w:rsidRPr="00A454F6">
        <w:rPr>
          <w:rFonts w:ascii="Times New Roman" w:hAnsi="Times New Roman" w:cs="Times New Roman"/>
          <w:sz w:val="28"/>
          <w:szCs w:val="28"/>
        </w:rPr>
        <w:t>рокполезногоиспользования</w:t>
      </w:r>
      <w:r w:rsidRPr="00533612">
        <w:rPr>
          <w:rFonts w:ascii="Times New Roman" w:hAnsi="Times New Roman" w:cs="Times New Roman"/>
          <w:sz w:val="28"/>
          <w:szCs w:val="28"/>
          <w:lang w:val="en-US"/>
        </w:rPr>
        <w:t>)</w:t>
      </w:r>
      <w:r w:rsidRPr="00501441">
        <w:rPr>
          <w:rFonts w:ascii="Times New Roman" w:hAnsi="Times New Roman" w:cs="Times New Roman"/>
          <w:sz w:val="28"/>
          <w:szCs w:val="28"/>
          <w:lang w:val="en-US"/>
        </w:rPr>
        <w:t>.</w:t>
      </w:r>
    </w:p>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Pr="003A3B48" w:rsidRDefault="00F65CE6" w:rsidP="00F65CE6">
      <w:pPr>
        <w:spacing w:after="0" w:line="240" w:lineRule="auto"/>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 xml:space="preserve">Calculate the number of revolutions and the period of the working capital turnover </w:t>
      </w:r>
      <w:r w:rsidRPr="006E2945">
        <w:rPr>
          <w:rFonts w:ascii="Times New Roman" w:hAnsi="Times New Roman" w:cs="Times New Roman"/>
          <w:sz w:val="28"/>
          <w:szCs w:val="28"/>
          <w:lang w:val="en-US"/>
        </w:rPr>
        <w:t>(</w:t>
      </w:r>
      <w:r w:rsidRPr="008A733B">
        <w:rPr>
          <w:rFonts w:ascii="Times New Roman" w:hAnsi="Times New Roman" w:cs="Times New Roman"/>
          <w:sz w:val="28"/>
          <w:szCs w:val="28"/>
        </w:rPr>
        <w:t>количествооборотовипериодоборотаоборотногокапитала</w:t>
      </w:r>
      <w:r w:rsidRPr="006E2945">
        <w:rPr>
          <w:rFonts w:ascii="Times New Roman" w:hAnsi="Times New Roman" w:cs="Times New Roman"/>
          <w:sz w:val="28"/>
          <w:szCs w:val="28"/>
          <w:lang w:val="en-US"/>
        </w:rPr>
        <w:t xml:space="preserve">) </w:t>
      </w:r>
      <w:r w:rsidRPr="003A3B48">
        <w:rPr>
          <w:rFonts w:ascii="Times New Roman" w:hAnsi="Times New Roman" w:cs="Times New Roman"/>
          <w:sz w:val="28"/>
          <w:szCs w:val="28"/>
          <w:lang w:val="en-US"/>
        </w:rPr>
        <w:t>for the year according to the plan and in fact according to the initial data indicated in the table. Was working capital used efficiently compared to plan? Explain the point of view.</w:t>
      </w:r>
    </w:p>
    <w:p w:rsidR="00F65CE6" w:rsidRPr="003A3B48" w:rsidRDefault="00F65CE6" w:rsidP="00F65CE6">
      <w:pPr>
        <w:spacing w:after="0" w:line="240" w:lineRule="auto"/>
        <w:contextualSpacing/>
        <w:jc w:val="both"/>
        <w:rPr>
          <w:rFonts w:ascii="Times New Roman" w:hAnsi="Times New Roman" w:cs="Times New Roman"/>
          <w:sz w:val="28"/>
          <w:szCs w:val="28"/>
          <w:lang w:val="en-US"/>
        </w:rPr>
      </w:pPr>
    </w:p>
    <w:tbl>
      <w:tblPr>
        <w:tblStyle w:val="a4"/>
        <w:tblW w:w="5000" w:type="pct"/>
        <w:tblLook w:val="04A0"/>
      </w:tblPr>
      <w:tblGrid>
        <w:gridCol w:w="4071"/>
        <w:gridCol w:w="2862"/>
        <w:gridCol w:w="2638"/>
      </w:tblGrid>
      <w:tr w:rsidR="00F65CE6" w:rsidTr="0071182A">
        <w:tc>
          <w:tcPr>
            <w:tcW w:w="2127" w:type="pct"/>
            <w:vAlign w:val="center"/>
          </w:tcPr>
          <w:p w:rsidR="00F65CE6" w:rsidRDefault="00F65CE6" w:rsidP="0071182A">
            <w:pPr>
              <w:ind w:left="142" w:hanging="142"/>
              <w:contextualSpacing/>
              <w:jc w:val="both"/>
              <w:rPr>
                <w:rFonts w:ascii="Times New Roman" w:hAnsi="Times New Roman" w:cs="Times New Roman"/>
                <w:sz w:val="28"/>
                <w:szCs w:val="28"/>
              </w:rPr>
            </w:pPr>
            <w:r w:rsidRPr="003A3B48">
              <w:rPr>
                <w:rFonts w:ascii="Times New Roman" w:hAnsi="Times New Roman" w:cs="Times New Roman"/>
                <w:sz w:val="28"/>
                <w:szCs w:val="28"/>
              </w:rPr>
              <w:t>Indicator</w:t>
            </w:r>
          </w:p>
        </w:tc>
        <w:tc>
          <w:tcPr>
            <w:tcW w:w="1495"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Plan</w:t>
            </w:r>
          </w:p>
        </w:tc>
        <w:tc>
          <w:tcPr>
            <w:tcW w:w="1378"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Fact</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Revenue for the year, thousand tenge</w:t>
            </w:r>
            <w:r>
              <w:rPr>
                <w:rFonts w:ascii="Times New Roman" w:hAnsi="Times New Roman" w:cs="Times New Roman"/>
                <w:sz w:val="28"/>
                <w:szCs w:val="28"/>
                <w:lang w:val="en-US"/>
              </w:rPr>
              <w:t xml:space="preserve"> (</w:t>
            </w:r>
            <w:r>
              <w:rPr>
                <w:rFonts w:ascii="Times New Roman" w:hAnsi="Times New Roman" w:cs="Times New Roman"/>
                <w:sz w:val="28"/>
                <w:szCs w:val="28"/>
              </w:rPr>
              <w:t>в</w:t>
            </w:r>
            <w:r w:rsidRPr="003A3B48">
              <w:rPr>
                <w:rFonts w:ascii="Times New Roman" w:hAnsi="Times New Roman" w:cs="Times New Roman"/>
                <w:sz w:val="28"/>
                <w:szCs w:val="28"/>
                <w:lang w:val="en-US"/>
              </w:rPr>
              <w:t>ыручка за год</w:t>
            </w:r>
            <w:r>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15</w:t>
            </w:r>
            <w:r w:rsidRPr="00A411D0">
              <w:rPr>
                <w:rFonts w:ascii="Times New Roman" w:hAnsi="Times New Roman" w:cs="Times New Roman"/>
                <w:sz w:val="28"/>
                <w:szCs w:val="28"/>
              </w:rPr>
              <w:t>0 000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170</w:t>
            </w:r>
            <w:r w:rsidRPr="00A411D0">
              <w:rPr>
                <w:rFonts w:ascii="Times New Roman" w:hAnsi="Times New Roman" w:cs="Times New Roman"/>
                <w:sz w:val="28"/>
                <w:szCs w:val="28"/>
              </w:rPr>
              <w:t xml:space="preserve"> 000</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Cost of working capital, thousand tenge (</w:t>
            </w:r>
            <w:r>
              <w:rPr>
                <w:rFonts w:ascii="Times New Roman" w:hAnsi="Times New Roman" w:cs="Times New Roman"/>
                <w:sz w:val="28"/>
                <w:szCs w:val="28"/>
              </w:rPr>
              <w:t>с</w:t>
            </w:r>
            <w:r w:rsidRPr="003A3B48">
              <w:rPr>
                <w:rFonts w:ascii="Times New Roman" w:hAnsi="Times New Roman" w:cs="Times New Roman"/>
                <w:sz w:val="28"/>
                <w:szCs w:val="28"/>
              </w:rPr>
              <w:t>тоимостьоборотногокапитала</w:t>
            </w:r>
            <w:r w:rsidRPr="003A3B48">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25</w:t>
            </w:r>
            <w:r w:rsidRPr="00A411D0">
              <w:rPr>
                <w:rFonts w:ascii="Times New Roman" w:hAnsi="Times New Roman" w:cs="Times New Roman"/>
                <w:sz w:val="28"/>
                <w:szCs w:val="28"/>
              </w:rPr>
              <w:t xml:space="preserve">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27</w:t>
            </w:r>
            <w:r w:rsidRPr="00A411D0">
              <w:rPr>
                <w:rFonts w:ascii="Times New Roman" w:hAnsi="Times New Roman" w:cs="Times New Roman"/>
                <w:sz w:val="28"/>
                <w:szCs w:val="28"/>
              </w:rPr>
              <w:t xml:space="preserve"> 500</w:t>
            </w:r>
          </w:p>
        </w:tc>
      </w:tr>
    </w:tbl>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Pr="003A3B48" w:rsidRDefault="00F65CE6" w:rsidP="00F65CE6">
      <w:pPr>
        <w:spacing w:after="0" w:line="240" w:lineRule="auto"/>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 xml:space="preserve">Calculate the number of revolutions and the period of the working capital turnover </w:t>
      </w:r>
      <w:r w:rsidRPr="006E2945">
        <w:rPr>
          <w:rFonts w:ascii="Times New Roman" w:hAnsi="Times New Roman" w:cs="Times New Roman"/>
          <w:sz w:val="28"/>
          <w:szCs w:val="28"/>
          <w:lang w:val="en-US"/>
        </w:rPr>
        <w:t>(</w:t>
      </w:r>
      <w:r w:rsidRPr="008A733B">
        <w:rPr>
          <w:rFonts w:ascii="Times New Roman" w:hAnsi="Times New Roman" w:cs="Times New Roman"/>
          <w:sz w:val="28"/>
          <w:szCs w:val="28"/>
        </w:rPr>
        <w:t>количествооборотовипериодоборотаоборотногокапитала</w:t>
      </w:r>
      <w:r w:rsidRPr="006E2945">
        <w:rPr>
          <w:rFonts w:ascii="Times New Roman" w:hAnsi="Times New Roman" w:cs="Times New Roman"/>
          <w:sz w:val="28"/>
          <w:szCs w:val="28"/>
          <w:lang w:val="en-US"/>
        </w:rPr>
        <w:t xml:space="preserve">) </w:t>
      </w:r>
      <w:r w:rsidRPr="003A3B48">
        <w:rPr>
          <w:rFonts w:ascii="Times New Roman" w:hAnsi="Times New Roman" w:cs="Times New Roman"/>
          <w:sz w:val="28"/>
          <w:szCs w:val="28"/>
          <w:lang w:val="en-US"/>
        </w:rPr>
        <w:t>for the year according to the plan and in fact according to the initial data indicated in the table. Was working capital used efficiently compared to plan? Explain the point of view.</w:t>
      </w:r>
    </w:p>
    <w:p w:rsidR="00F65CE6" w:rsidRPr="003A3B48" w:rsidRDefault="00F65CE6" w:rsidP="00F65CE6">
      <w:pPr>
        <w:spacing w:after="0" w:line="240" w:lineRule="auto"/>
        <w:contextualSpacing/>
        <w:jc w:val="both"/>
        <w:rPr>
          <w:rFonts w:ascii="Times New Roman" w:hAnsi="Times New Roman" w:cs="Times New Roman"/>
          <w:sz w:val="28"/>
          <w:szCs w:val="28"/>
          <w:lang w:val="en-US"/>
        </w:rPr>
      </w:pPr>
    </w:p>
    <w:tbl>
      <w:tblPr>
        <w:tblStyle w:val="a4"/>
        <w:tblW w:w="5000" w:type="pct"/>
        <w:tblLook w:val="04A0"/>
      </w:tblPr>
      <w:tblGrid>
        <w:gridCol w:w="4071"/>
        <w:gridCol w:w="2862"/>
        <w:gridCol w:w="2638"/>
      </w:tblGrid>
      <w:tr w:rsidR="00F65CE6" w:rsidTr="0071182A">
        <w:tc>
          <w:tcPr>
            <w:tcW w:w="2127" w:type="pct"/>
            <w:vAlign w:val="center"/>
          </w:tcPr>
          <w:p w:rsidR="00F65CE6" w:rsidRDefault="00F65CE6" w:rsidP="0071182A">
            <w:pPr>
              <w:ind w:left="142" w:hanging="142"/>
              <w:contextualSpacing/>
              <w:jc w:val="both"/>
              <w:rPr>
                <w:rFonts w:ascii="Times New Roman" w:hAnsi="Times New Roman" w:cs="Times New Roman"/>
                <w:sz w:val="28"/>
                <w:szCs w:val="28"/>
              </w:rPr>
            </w:pPr>
            <w:r w:rsidRPr="003A3B48">
              <w:rPr>
                <w:rFonts w:ascii="Times New Roman" w:hAnsi="Times New Roman" w:cs="Times New Roman"/>
                <w:sz w:val="28"/>
                <w:szCs w:val="28"/>
              </w:rPr>
              <w:t>Indicator</w:t>
            </w:r>
          </w:p>
        </w:tc>
        <w:tc>
          <w:tcPr>
            <w:tcW w:w="1495"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Plan</w:t>
            </w:r>
          </w:p>
        </w:tc>
        <w:tc>
          <w:tcPr>
            <w:tcW w:w="1378"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Fact</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Revenue for the year, thousand tenge</w:t>
            </w:r>
            <w:r>
              <w:rPr>
                <w:rFonts w:ascii="Times New Roman" w:hAnsi="Times New Roman" w:cs="Times New Roman"/>
                <w:sz w:val="28"/>
                <w:szCs w:val="28"/>
                <w:lang w:val="en-US"/>
              </w:rPr>
              <w:t xml:space="preserve"> (</w:t>
            </w:r>
            <w:r>
              <w:rPr>
                <w:rFonts w:ascii="Times New Roman" w:hAnsi="Times New Roman" w:cs="Times New Roman"/>
                <w:sz w:val="28"/>
                <w:szCs w:val="28"/>
              </w:rPr>
              <w:t>в</w:t>
            </w:r>
            <w:r w:rsidRPr="003A3B48">
              <w:rPr>
                <w:rFonts w:ascii="Times New Roman" w:hAnsi="Times New Roman" w:cs="Times New Roman"/>
                <w:sz w:val="28"/>
                <w:szCs w:val="28"/>
                <w:lang w:val="en-US"/>
              </w:rPr>
              <w:t>ыручка за год</w:t>
            </w:r>
            <w:r>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2</w:t>
            </w:r>
            <w:r w:rsidRPr="00A411D0">
              <w:rPr>
                <w:rFonts w:ascii="Times New Roman" w:hAnsi="Times New Roman" w:cs="Times New Roman"/>
                <w:sz w:val="28"/>
                <w:szCs w:val="28"/>
              </w:rPr>
              <w:t>00 000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2</w:t>
            </w:r>
            <w:r w:rsidRPr="00A411D0">
              <w:rPr>
                <w:rFonts w:ascii="Times New Roman" w:hAnsi="Times New Roman" w:cs="Times New Roman"/>
                <w:sz w:val="28"/>
                <w:szCs w:val="28"/>
              </w:rPr>
              <w:t>65 000</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Cost of working capital, thousand tenge (</w:t>
            </w:r>
            <w:r>
              <w:rPr>
                <w:rFonts w:ascii="Times New Roman" w:hAnsi="Times New Roman" w:cs="Times New Roman"/>
                <w:sz w:val="28"/>
                <w:szCs w:val="28"/>
              </w:rPr>
              <w:t>с</w:t>
            </w:r>
            <w:r w:rsidRPr="003A3B48">
              <w:rPr>
                <w:rFonts w:ascii="Times New Roman" w:hAnsi="Times New Roman" w:cs="Times New Roman"/>
                <w:sz w:val="28"/>
                <w:szCs w:val="28"/>
              </w:rPr>
              <w:t>тоимостьоборотногокапитала</w:t>
            </w:r>
            <w:r w:rsidRPr="003A3B48">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3</w:t>
            </w:r>
            <w:r w:rsidRPr="00A411D0">
              <w:rPr>
                <w:rFonts w:ascii="Times New Roman" w:hAnsi="Times New Roman" w:cs="Times New Roman"/>
                <w:sz w:val="28"/>
                <w:szCs w:val="28"/>
              </w:rPr>
              <w:t>0 000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3</w:t>
            </w:r>
            <w:r w:rsidRPr="00A411D0">
              <w:rPr>
                <w:rFonts w:ascii="Times New Roman" w:hAnsi="Times New Roman" w:cs="Times New Roman"/>
                <w:sz w:val="28"/>
                <w:szCs w:val="28"/>
              </w:rPr>
              <w:t>2 500</w:t>
            </w:r>
          </w:p>
        </w:tc>
      </w:tr>
    </w:tbl>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Pr="003A3B48" w:rsidRDefault="00F65CE6" w:rsidP="00F65CE6">
      <w:pPr>
        <w:spacing w:after="0" w:line="240" w:lineRule="auto"/>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 xml:space="preserve">Calculate the number of revolutions and the period of the working capital turnover </w:t>
      </w:r>
      <w:r w:rsidRPr="006E2945">
        <w:rPr>
          <w:rFonts w:ascii="Times New Roman" w:hAnsi="Times New Roman" w:cs="Times New Roman"/>
          <w:sz w:val="28"/>
          <w:szCs w:val="28"/>
          <w:lang w:val="en-US"/>
        </w:rPr>
        <w:t>(</w:t>
      </w:r>
      <w:r w:rsidRPr="008A733B">
        <w:rPr>
          <w:rFonts w:ascii="Times New Roman" w:hAnsi="Times New Roman" w:cs="Times New Roman"/>
          <w:sz w:val="28"/>
          <w:szCs w:val="28"/>
        </w:rPr>
        <w:t>количествооборотовипериодоборотаоборотногокапитала</w:t>
      </w:r>
      <w:r w:rsidRPr="006E2945">
        <w:rPr>
          <w:rFonts w:ascii="Times New Roman" w:hAnsi="Times New Roman" w:cs="Times New Roman"/>
          <w:sz w:val="28"/>
          <w:szCs w:val="28"/>
          <w:lang w:val="en-US"/>
        </w:rPr>
        <w:t xml:space="preserve">) </w:t>
      </w:r>
      <w:r w:rsidRPr="003A3B48">
        <w:rPr>
          <w:rFonts w:ascii="Times New Roman" w:hAnsi="Times New Roman" w:cs="Times New Roman"/>
          <w:sz w:val="28"/>
          <w:szCs w:val="28"/>
          <w:lang w:val="en-US"/>
        </w:rPr>
        <w:t xml:space="preserve">for the year </w:t>
      </w:r>
      <w:r w:rsidRPr="003A3B48">
        <w:rPr>
          <w:rFonts w:ascii="Times New Roman" w:hAnsi="Times New Roman" w:cs="Times New Roman"/>
          <w:sz w:val="28"/>
          <w:szCs w:val="28"/>
          <w:lang w:val="en-US"/>
        </w:rPr>
        <w:lastRenderedPageBreak/>
        <w:t>according to the plan and in fact according to the initial data indicated in the table. Was working capital used efficiently compared to plan? Explain the point of view.</w:t>
      </w:r>
    </w:p>
    <w:p w:rsidR="00F65CE6" w:rsidRPr="003A3B48" w:rsidRDefault="00F65CE6" w:rsidP="00F65CE6">
      <w:pPr>
        <w:spacing w:after="0" w:line="240" w:lineRule="auto"/>
        <w:contextualSpacing/>
        <w:jc w:val="both"/>
        <w:rPr>
          <w:rFonts w:ascii="Times New Roman" w:hAnsi="Times New Roman" w:cs="Times New Roman"/>
          <w:sz w:val="28"/>
          <w:szCs w:val="28"/>
          <w:lang w:val="en-US"/>
        </w:rPr>
      </w:pPr>
    </w:p>
    <w:tbl>
      <w:tblPr>
        <w:tblStyle w:val="a4"/>
        <w:tblW w:w="5000" w:type="pct"/>
        <w:tblLook w:val="04A0"/>
      </w:tblPr>
      <w:tblGrid>
        <w:gridCol w:w="4071"/>
        <w:gridCol w:w="2862"/>
        <w:gridCol w:w="2638"/>
      </w:tblGrid>
      <w:tr w:rsidR="00F65CE6" w:rsidTr="0071182A">
        <w:tc>
          <w:tcPr>
            <w:tcW w:w="2127" w:type="pct"/>
            <w:vAlign w:val="center"/>
          </w:tcPr>
          <w:p w:rsidR="00F65CE6" w:rsidRDefault="00F65CE6" w:rsidP="0071182A">
            <w:pPr>
              <w:ind w:left="142" w:hanging="142"/>
              <w:contextualSpacing/>
              <w:jc w:val="both"/>
              <w:rPr>
                <w:rFonts w:ascii="Times New Roman" w:hAnsi="Times New Roman" w:cs="Times New Roman"/>
                <w:sz w:val="28"/>
                <w:szCs w:val="28"/>
              </w:rPr>
            </w:pPr>
            <w:r w:rsidRPr="003A3B48">
              <w:rPr>
                <w:rFonts w:ascii="Times New Roman" w:hAnsi="Times New Roman" w:cs="Times New Roman"/>
                <w:sz w:val="28"/>
                <w:szCs w:val="28"/>
              </w:rPr>
              <w:t>Indicator</w:t>
            </w:r>
          </w:p>
        </w:tc>
        <w:tc>
          <w:tcPr>
            <w:tcW w:w="1495"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Plan</w:t>
            </w:r>
          </w:p>
        </w:tc>
        <w:tc>
          <w:tcPr>
            <w:tcW w:w="1378" w:type="pct"/>
            <w:vAlign w:val="center"/>
          </w:tcPr>
          <w:p w:rsidR="00F65CE6" w:rsidRPr="003A3B48" w:rsidRDefault="00F65CE6" w:rsidP="0071182A">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Fact</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Revenue for the year, thousand tenge</w:t>
            </w:r>
            <w:r>
              <w:rPr>
                <w:rFonts w:ascii="Times New Roman" w:hAnsi="Times New Roman" w:cs="Times New Roman"/>
                <w:sz w:val="28"/>
                <w:szCs w:val="28"/>
                <w:lang w:val="en-US"/>
              </w:rPr>
              <w:t xml:space="preserve"> (</w:t>
            </w:r>
            <w:r>
              <w:rPr>
                <w:rFonts w:ascii="Times New Roman" w:hAnsi="Times New Roman" w:cs="Times New Roman"/>
                <w:sz w:val="28"/>
                <w:szCs w:val="28"/>
              </w:rPr>
              <w:t>в</w:t>
            </w:r>
            <w:r w:rsidRPr="003A3B48">
              <w:rPr>
                <w:rFonts w:ascii="Times New Roman" w:hAnsi="Times New Roman" w:cs="Times New Roman"/>
                <w:sz w:val="28"/>
                <w:szCs w:val="28"/>
                <w:lang w:val="en-US"/>
              </w:rPr>
              <w:t>ыручка за год</w:t>
            </w:r>
            <w:r>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3</w:t>
            </w:r>
            <w:r w:rsidRPr="00A411D0">
              <w:rPr>
                <w:rFonts w:ascii="Times New Roman" w:hAnsi="Times New Roman" w:cs="Times New Roman"/>
                <w:sz w:val="28"/>
                <w:szCs w:val="28"/>
              </w:rPr>
              <w:t>00 000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3</w:t>
            </w:r>
            <w:r w:rsidRPr="00A411D0">
              <w:rPr>
                <w:rFonts w:ascii="Times New Roman" w:hAnsi="Times New Roman" w:cs="Times New Roman"/>
                <w:sz w:val="28"/>
                <w:szCs w:val="28"/>
              </w:rPr>
              <w:t>65 000</w:t>
            </w:r>
          </w:p>
        </w:tc>
      </w:tr>
      <w:tr w:rsidR="00F65CE6" w:rsidTr="0071182A">
        <w:tc>
          <w:tcPr>
            <w:tcW w:w="2127" w:type="pct"/>
            <w:vAlign w:val="center"/>
          </w:tcPr>
          <w:p w:rsidR="00F65CE6" w:rsidRPr="003A3B48" w:rsidRDefault="00F65CE6" w:rsidP="0071182A">
            <w:pPr>
              <w:contextualSpacing/>
              <w:jc w:val="both"/>
              <w:rPr>
                <w:rFonts w:ascii="Times New Roman" w:hAnsi="Times New Roman" w:cs="Times New Roman"/>
                <w:sz w:val="28"/>
                <w:szCs w:val="28"/>
                <w:lang w:val="en-US"/>
              </w:rPr>
            </w:pPr>
            <w:r w:rsidRPr="003A3B48">
              <w:rPr>
                <w:rFonts w:ascii="Times New Roman" w:hAnsi="Times New Roman" w:cs="Times New Roman"/>
                <w:sz w:val="28"/>
                <w:szCs w:val="28"/>
                <w:lang w:val="en-US"/>
              </w:rPr>
              <w:t>Cost of working capital, thousand tenge (</w:t>
            </w:r>
            <w:r>
              <w:rPr>
                <w:rFonts w:ascii="Times New Roman" w:hAnsi="Times New Roman" w:cs="Times New Roman"/>
                <w:sz w:val="28"/>
                <w:szCs w:val="28"/>
              </w:rPr>
              <w:t>с</w:t>
            </w:r>
            <w:r w:rsidRPr="003A3B48">
              <w:rPr>
                <w:rFonts w:ascii="Times New Roman" w:hAnsi="Times New Roman" w:cs="Times New Roman"/>
                <w:sz w:val="28"/>
                <w:szCs w:val="28"/>
              </w:rPr>
              <w:t>тоимостьоборотногокапитала</w:t>
            </w:r>
            <w:r w:rsidRPr="003A3B48">
              <w:rPr>
                <w:rFonts w:ascii="Times New Roman" w:hAnsi="Times New Roman" w:cs="Times New Roman"/>
                <w:sz w:val="28"/>
                <w:szCs w:val="28"/>
                <w:lang w:val="en-US"/>
              </w:rPr>
              <w:t>)</w:t>
            </w:r>
          </w:p>
        </w:tc>
        <w:tc>
          <w:tcPr>
            <w:tcW w:w="1495"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4</w:t>
            </w:r>
            <w:r w:rsidRPr="00A411D0">
              <w:rPr>
                <w:rFonts w:ascii="Times New Roman" w:hAnsi="Times New Roman" w:cs="Times New Roman"/>
                <w:sz w:val="28"/>
                <w:szCs w:val="28"/>
              </w:rPr>
              <w:t>0 000</w:t>
            </w:r>
          </w:p>
        </w:tc>
        <w:tc>
          <w:tcPr>
            <w:tcW w:w="1378" w:type="pct"/>
            <w:vAlign w:val="center"/>
          </w:tcPr>
          <w:p w:rsidR="00F65CE6" w:rsidRDefault="00F65CE6" w:rsidP="0071182A">
            <w:pPr>
              <w:contextualSpacing/>
              <w:jc w:val="both"/>
              <w:rPr>
                <w:rFonts w:ascii="Times New Roman" w:hAnsi="Times New Roman" w:cs="Times New Roman"/>
                <w:sz w:val="28"/>
                <w:szCs w:val="28"/>
              </w:rPr>
            </w:pPr>
            <w:r>
              <w:rPr>
                <w:rFonts w:ascii="Times New Roman" w:hAnsi="Times New Roman" w:cs="Times New Roman"/>
                <w:sz w:val="28"/>
                <w:szCs w:val="28"/>
              </w:rPr>
              <w:t>4</w:t>
            </w:r>
            <w:r w:rsidRPr="00A411D0">
              <w:rPr>
                <w:rFonts w:ascii="Times New Roman" w:hAnsi="Times New Roman" w:cs="Times New Roman"/>
                <w:sz w:val="28"/>
                <w:szCs w:val="28"/>
              </w:rPr>
              <w:t>2 500</w:t>
            </w:r>
          </w:p>
        </w:tc>
      </w:tr>
    </w:tbl>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Default="00F65CE6" w:rsidP="00F65CE6">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12 </w:t>
      </w:r>
      <w:r w:rsidRPr="00C53CB5">
        <w:rPr>
          <w:rFonts w:ascii="Times New Roman" w:hAnsi="Times New Roman" w:cs="Times New Roman"/>
          <w:sz w:val="28"/>
          <w:szCs w:val="28"/>
          <w:lang w:val="en-US"/>
        </w:rPr>
        <w:t>The average annual cost of the working capital of the enterprise</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с</w:t>
      </w:r>
      <w:r w:rsidRPr="008A733B">
        <w:rPr>
          <w:rFonts w:ascii="Times New Roman" w:hAnsi="Times New Roman" w:cs="Times New Roman"/>
          <w:sz w:val="28"/>
          <w:szCs w:val="28"/>
        </w:rPr>
        <w:t>реднегодоваястоимостьоборотногокапитала</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is 345 thousand tenge. The revenue for the year</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в</w:t>
      </w:r>
      <w:r w:rsidRPr="008A733B">
        <w:rPr>
          <w:rFonts w:ascii="Times New Roman" w:hAnsi="Times New Roman" w:cs="Times New Roman"/>
          <w:sz w:val="28"/>
          <w:szCs w:val="28"/>
        </w:rPr>
        <w:t>ыручказагод</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amounted to 6,900 thousand tenge. Determine the possible increase in revenue, provided that the period of working capital turnover is reduced by 3 days</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возможныйприроствыручкиприусловиисокращенияпериодаоборотаоборотногокапиталана</w:t>
      </w:r>
      <w:r w:rsidRPr="006E2945">
        <w:rPr>
          <w:rFonts w:ascii="Times New Roman" w:hAnsi="Times New Roman" w:cs="Times New Roman"/>
          <w:sz w:val="28"/>
          <w:szCs w:val="28"/>
          <w:lang w:val="en-US"/>
        </w:rPr>
        <w:t xml:space="preserve"> 3 </w:t>
      </w:r>
      <w:r w:rsidRPr="008A733B">
        <w:rPr>
          <w:rFonts w:ascii="Times New Roman" w:hAnsi="Times New Roman" w:cs="Times New Roman"/>
          <w:sz w:val="28"/>
          <w:szCs w:val="28"/>
        </w:rPr>
        <w:t>дня</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Determine the possible size of the release of funds due to the acceleration of turnover</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возможныйразмервысвобожденияденежныхсредствзасчетускоренияоборота</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(provided that the revenue remains unchanged).</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Default="00F65CE6" w:rsidP="00F65CE6">
      <w:pPr>
        <w:spacing w:after="0" w:line="240" w:lineRule="auto"/>
        <w:contextualSpacing/>
        <w:jc w:val="both"/>
        <w:rPr>
          <w:rFonts w:ascii="Times New Roman" w:hAnsi="Times New Roman" w:cs="Times New Roman"/>
          <w:sz w:val="28"/>
          <w:szCs w:val="28"/>
          <w:lang w:val="en-US"/>
        </w:rPr>
      </w:pPr>
      <w:r w:rsidRPr="00C53CB5">
        <w:rPr>
          <w:rFonts w:ascii="Times New Roman" w:hAnsi="Times New Roman" w:cs="Times New Roman"/>
          <w:sz w:val="28"/>
          <w:szCs w:val="28"/>
          <w:lang w:val="en-US"/>
        </w:rPr>
        <w:t>The average annual cost of the working capital of the enterprise</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с</w:t>
      </w:r>
      <w:r w:rsidRPr="008A733B">
        <w:rPr>
          <w:rFonts w:ascii="Times New Roman" w:hAnsi="Times New Roman" w:cs="Times New Roman"/>
          <w:sz w:val="28"/>
          <w:szCs w:val="28"/>
        </w:rPr>
        <w:t>реднегодоваястоимостьоборотногокапитала</w:t>
      </w:r>
      <w:r w:rsidRPr="006E2945">
        <w:rPr>
          <w:rFonts w:ascii="Times New Roman" w:hAnsi="Times New Roman" w:cs="Times New Roman"/>
          <w:sz w:val="28"/>
          <w:szCs w:val="28"/>
          <w:lang w:val="en-US"/>
        </w:rPr>
        <w:t>)</w:t>
      </w:r>
      <w:r>
        <w:rPr>
          <w:rFonts w:ascii="Times New Roman" w:hAnsi="Times New Roman" w:cs="Times New Roman"/>
          <w:sz w:val="28"/>
          <w:szCs w:val="28"/>
          <w:lang w:val="en-US"/>
        </w:rPr>
        <w:t xml:space="preserve"> is </w:t>
      </w:r>
      <w:r w:rsidRPr="00C9143E">
        <w:rPr>
          <w:rFonts w:ascii="Times New Roman" w:hAnsi="Times New Roman" w:cs="Times New Roman"/>
          <w:sz w:val="28"/>
          <w:szCs w:val="28"/>
          <w:lang w:val="en-GB"/>
        </w:rPr>
        <w:t>5</w:t>
      </w:r>
      <w:r w:rsidRPr="00C53CB5">
        <w:rPr>
          <w:rFonts w:ascii="Times New Roman" w:hAnsi="Times New Roman" w:cs="Times New Roman"/>
          <w:sz w:val="28"/>
          <w:szCs w:val="28"/>
          <w:lang w:val="en-US"/>
        </w:rPr>
        <w:t>45 thousand tenge. The revenue for the year</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в</w:t>
      </w:r>
      <w:r w:rsidRPr="008A733B">
        <w:rPr>
          <w:rFonts w:ascii="Times New Roman" w:hAnsi="Times New Roman" w:cs="Times New Roman"/>
          <w:sz w:val="28"/>
          <w:szCs w:val="28"/>
        </w:rPr>
        <w:t>ыручказагод</w:t>
      </w:r>
      <w:r w:rsidRPr="006E2945">
        <w:rPr>
          <w:rFonts w:ascii="Times New Roman" w:hAnsi="Times New Roman" w:cs="Times New Roman"/>
          <w:sz w:val="28"/>
          <w:szCs w:val="28"/>
          <w:lang w:val="en-US"/>
        </w:rPr>
        <w:t>)</w:t>
      </w:r>
      <w:r>
        <w:rPr>
          <w:rFonts w:ascii="Times New Roman" w:hAnsi="Times New Roman" w:cs="Times New Roman"/>
          <w:sz w:val="28"/>
          <w:szCs w:val="28"/>
          <w:lang w:val="en-US"/>
        </w:rPr>
        <w:t xml:space="preserve"> amounted to </w:t>
      </w:r>
      <w:r w:rsidRPr="00C9143E">
        <w:rPr>
          <w:rFonts w:ascii="Times New Roman" w:hAnsi="Times New Roman" w:cs="Times New Roman"/>
          <w:sz w:val="28"/>
          <w:szCs w:val="28"/>
          <w:lang w:val="en-GB"/>
        </w:rPr>
        <w:t>8</w:t>
      </w:r>
      <w:r w:rsidRPr="00C53CB5">
        <w:rPr>
          <w:rFonts w:ascii="Times New Roman" w:hAnsi="Times New Roman" w:cs="Times New Roman"/>
          <w:sz w:val="28"/>
          <w:szCs w:val="28"/>
          <w:lang w:val="en-US"/>
        </w:rPr>
        <w:t xml:space="preserve">,900 thousand tenge. Determine the possible increase in revenue, provided that the period of working </w:t>
      </w:r>
      <w:r>
        <w:rPr>
          <w:rFonts w:ascii="Times New Roman" w:hAnsi="Times New Roman" w:cs="Times New Roman"/>
          <w:sz w:val="28"/>
          <w:szCs w:val="28"/>
          <w:lang w:val="en-US"/>
        </w:rPr>
        <w:t xml:space="preserve">capital turnover is reduced by </w:t>
      </w:r>
      <w:r w:rsidRPr="00C9143E">
        <w:rPr>
          <w:rFonts w:ascii="Times New Roman" w:hAnsi="Times New Roman" w:cs="Times New Roman"/>
          <w:sz w:val="28"/>
          <w:szCs w:val="28"/>
          <w:lang w:val="en-GB"/>
        </w:rPr>
        <w:t>4</w:t>
      </w:r>
      <w:r w:rsidRPr="00C53CB5">
        <w:rPr>
          <w:rFonts w:ascii="Times New Roman" w:hAnsi="Times New Roman" w:cs="Times New Roman"/>
          <w:sz w:val="28"/>
          <w:szCs w:val="28"/>
          <w:lang w:val="en-US"/>
        </w:rPr>
        <w:t xml:space="preserve"> days</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возможныйприроствыручкиприусловиисокращенияпериодаоборотаоборотногокапиталана</w:t>
      </w:r>
      <w:r>
        <w:rPr>
          <w:rFonts w:ascii="Times New Roman" w:hAnsi="Times New Roman" w:cs="Times New Roman"/>
          <w:sz w:val="28"/>
          <w:szCs w:val="28"/>
          <w:lang w:val="en-US"/>
        </w:rPr>
        <w:t xml:space="preserve"> </w:t>
      </w:r>
      <w:r w:rsidRPr="00C9143E">
        <w:rPr>
          <w:rFonts w:ascii="Times New Roman" w:hAnsi="Times New Roman" w:cs="Times New Roman"/>
          <w:sz w:val="28"/>
          <w:szCs w:val="28"/>
          <w:lang w:val="en-GB"/>
        </w:rPr>
        <w:t>4</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дня</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Determine the possible size of the release of funds due to the acceleration of turnover</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возможныйразмервысвобожденияденежныхсредствзасчетускоренияоборота</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(provided that the revenue remains unchanged).</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Default="00F65CE6" w:rsidP="00F65CE6">
      <w:pPr>
        <w:spacing w:after="0" w:line="240" w:lineRule="auto"/>
        <w:contextualSpacing/>
        <w:jc w:val="both"/>
        <w:rPr>
          <w:rFonts w:ascii="Times New Roman" w:hAnsi="Times New Roman" w:cs="Times New Roman"/>
          <w:sz w:val="28"/>
          <w:szCs w:val="28"/>
          <w:lang w:val="en-US"/>
        </w:rPr>
      </w:pPr>
      <w:r w:rsidRPr="00C53CB5">
        <w:rPr>
          <w:rFonts w:ascii="Times New Roman" w:hAnsi="Times New Roman" w:cs="Times New Roman"/>
          <w:sz w:val="28"/>
          <w:szCs w:val="28"/>
          <w:lang w:val="en-US"/>
        </w:rPr>
        <w:t>The average annual cost of the working capital of the enterprise</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с</w:t>
      </w:r>
      <w:r w:rsidRPr="008A733B">
        <w:rPr>
          <w:rFonts w:ascii="Times New Roman" w:hAnsi="Times New Roman" w:cs="Times New Roman"/>
          <w:sz w:val="28"/>
          <w:szCs w:val="28"/>
        </w:rPr>
        <w:t>реднегодоваястоимостьоборотногокапитала</w:t>
      </w:r>
      <w:r w:rsidRPr="006E2945">
        <w:rPr>
          <w:rFonts w:ascii="Times New Roman" w:hAnsi="Times New Roman" w:cs="Times New Roman"/>
          <w:sz w:val="28"/>
          <w:szCs w:val="28"/>
          <w:lang w:val="en-US"/>
        </w:rPr>
        <w:t>)</w:t>
      </w:r>
      <w:r>
        <w:rPr>
          <w:rFonts w:ascii="Times New Roman" w:hAnsi="Times New Roman" w:cs="Times New Roman"/>
          <w:sz w:val="28"/>
          <w:szCs w:val="28"/>
          <w:lang w:val="en-US"/>
        </w:rPr>
        <w:t xml:space="preserve"> is </w:t>
      </w:r>
      <w:r w:rsidRPr="00EF0D2A">
        <w:rPr>
          <w:rFonts w:ascii="Times New Roman" w:hAnsi="Times New Roman" w:cs="Times New Roman"/>
          <w:sz w:val="28"/>
          <w:szCs w:val="28"/>
          <w:lang w:val="en-GB"/>
        </w:rPr>
        <w:t>4</w:t>
      </w:r>
      <w:r w:rsidRPr="00C53CB5">
        <w:rPr>
          <w:rFonts w:ascii="Times New Roman" w:hAnsi="Times New Roman" w:cs="Times New Roman"/>
          <w:sz w:val="28"/>
          <w:szCs w:val="28"/>
          <w:lang w:val="en-US"/>
        </w:rPr>
        <w:t>45 thousand tenge. The revenue for the year</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в</w:t>
      </w:r>
      <w:r w:rsidRPr="008A733B">
        <w:rPr>
          <w:rFonts w:ascii="Times New Roman" w:hAnsi="Times New Roman" w:cs="Times New Roman"/>
          <w:sz w:val="28"/>
          <w:szCs w:val="28"/>
        </w:rPr>
        <w:t>ыручказагод</w:t>
      </w:r>
      <w:r w:rsidRPr="006E2945">
        <w:rPr>
          <w:rFonts w:ascii="Times New Roman" w:hAnsi="Times New Roman" w:cs="Times New Roman"/>
          <w:sz w:val="28"/>
          <w:szCs w:val="28"/>
          <w:lang w:val="en-US"/>
        </w:rPr>
        <w:t>)</w:t>
      </w:r>
      <w:r>
        <w:rPr>
          <w:rFonts w:ascii="Times New Roman" w:hAnsi="Times New Roman" w:cs="Times New Roman"/>
          <w:sz w:val="28"/>
          <w:szCs w:val="28"/>
          <w:lang w:val="en-US"/>
        </w:rPr>
        <w:t xml:space="preserve"> amounted to </w:t>
      </w:r>
      <w:r w:rsidRPr="00EF0D2A">
        <w:rPr>
          <w:rFonts w:ascii="Times New Roman" w:hAnsi="Times New Roman" w:cs="Times New Roman"/>
          <w:sz w:val="28"/>
          <w:szCs w:val="28"/>
          <w:lang w:val="en-GB"/>
        </w:rPr>
        <w:t>7</w:t>
      </w:r>
      <w:r w:rsidRPr="00C53CB5">
        <w:rPr>
          <w:rFonts w:ascii="Times New Roman" w:hAnsi="Times New Roman" w:cs="Times New Roman"/>
          <w:sz w:val="28"/>
          <w:szCs w:val="28"/>
          <w:lang w:val="en-US"/>
        </w:rPr>
        <w:t xml:space="preserve">,900 thousand tenge. Determine the possible increase in revenue, provided that the period of working </w:t>
      </w:r>
      <w:r>
        <w:rPr>
          <w:rFonts w:ascii="Times New Roman" w:hAnsi="Times New Roman" w:cs="Times New Roman"/>
          <w:sz w:val="28"/>
          <w:szCs w:val="28"/>
          <w:lang w:val="en-US"/>
        </w:rPr>
        <w:t xml:space="preserve">capital turnover is reduced by </w:t>
      </w:r>
      <w:r>
        <w:rPr>
          <w:rFonts w:ascii="Times New Roman" w:hAnsi="Times New Roman" w:cs="Times New Roman"/>
          <w:sz w:val="28"/>
          <w:szCs w:val="28"/>
          <w:lang w:val="en-GB"/>
        </w:rPr>
        <w:t>6</w:t>
      </w:r>
      <w:r w:rsidRPr="00C53CB5">
        <w:rPr>
          <w:rFonts w:ascii="Times New Roman" w:hAnsi="Times New Roman" w:cs="Times New Roman"/>
          <w:sz w:val="28"/>
          <w:szCs w:val="28"/>
          <w:lang w:val="en-US"/>
        </w:rPr>
        <w:t xml:space="preserve"> days</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возможныйприроствыручкиприусловиисокращенияпериодаоборотаоборотногокапиталана</w:t>
      </w:r>
      <w:r>
        <w:rPr>
          <w:rFonts w:ascii="Times New Roman" w:hAnsi="Times New Roman" w:cs="Times New Roman"/>
          <w:sz w:val="28"/>
          <w:szCs w:val="28"/>
          <w:lang w:val="en-US"/>
        </w:rPr>
        <w:t xml:space="preserve"> </w:t>
      </w:r>
      <w:r>
        <w:rPr>
          <w:rFonts w:ascii="Times New Roman" w:hAnsi="Times New Roman" w:cs="Times New Roman"/>
          <w:sz w:val="28"/>
          <w:szCs w:val="28"/>
          <w:lang w:val="en-GB"/>
        </w:rPr>
        <w:t>6</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дней</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Determine the possible size of the release of funds due to the acceleration of turnover</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возможныйразмервысвобожденияденежныхсредствзасчетускоренияоборота</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(provided that the revenue remains unchanged).</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Default="00F65CE6" w:rsidP="00F65CE6">
      <w:pPr>
        <w:spacing w:after="0" w:line="240" w:lineRule="auto"/>
        <w:contextualSpacing/>
        <w:jc w:val="both"/>
        <w:rPr>
          <w:rFonts w:ascii="Times New Roman" w:hAnsi="Times New Roman" w:cs="Times New Roman"/>
          <w:sz w:val="28"/>
          <w:szCs w:val="28"/>
          <w:lang w:val="en-US"/>
        </w:rPr>
      </w:pPr>
      <w:r w:rsidRPr="00C53CB5">
        <w:rPr>
          <w:rFonts w:ascii="Times New Roman" w:hAnsi="Times New Roman" w:cs="Times New Roman"/>
          <w:sz w:val="28"/>
          <w:szCs w:val="28"/>
          <w:lang w:val="en-US"/>
        </w:rPr>
        <w:t xml:space="preserve">The current assets of the enterprise </w:t>
      </w:r>
      <w:r w:rsidRPr="006E2945">
        <w:rPr>
          <w:rFonts w:ascii="Times New Roman" w:hAnsi="Times New Roman" w:cs="Times New Roman"/>
          <w:sz w:val="28"/>
          <w:szCs w:val="28"/>
          <w:lang w:val="en-US"/>
        </w:rPr>
        <w:t>(</w:t>
      </w:r>
      <w:r>
        <w:rPr>
          <w:rFonts w:ascii="Times New Roman" w:hAnsi="Times New Roman" w:cs="Times New Roman"/>
          <w:sz w:val="28"/>
          <w:szCs w:val="28"/>
        </w:rPr>
        <w:t>о</w:t>
      </w:r>
      <w:r w:rsidRPr="008A733B">
        <w:rPr>
          <w:rFonts w:ascii="Times New Roman" w:hAnsi="Times New Roman" w:cs="Times New Roman"/>
          <w:sz w:val="28"/>
          <w:szCs w:val="28"/>
        </w:rPr>
        <w:t>боротныеактивыпредприятия</w:t>
      </w:r>
      <w:r w:rsidRPr="006E2945">
        <w:rPr>
          <w:rFonts w:ascii="Times New Roman" w:hAnsi="Times New Roman" w:cs="Times New Roman"/>
          <w:sz w:val="28"/>
          <w:szCs w:val="28"/>
          <w:lang w:val="en-US"/>
        </w:rPr>
        <w:t xml:space="preserve">) </w:t>
      </w:r>
      <w:r w:rsidRPr="00C53CB5">
        <w:rPr>
          <w:rFonts w:ascii="Times New Roman" w:hAnsi="Times New Roman" w:cs="Times New Roman"/>
          <w:sz w:val="28"/>
          <w:szCs w:val="28"/>
          <w:lang w:val="en-US"/>
        </w:rPr>
        <w:t>amount to 2480 million tenge. Revenue for the year</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в</w:t>
      </w:r>
      <w:r w:rsidRPr="003A3B48">
        <w:rPr>
          <w:rFonts w:ascii="Times New Roman" w:hAnsi="Times New Roman" w:cs="Times New Roman"/>
          <w:sz w:val="28"/>
          <w:szCs w:val="28"/>
          <w:lang w:val="en-US"/>
        </w:rPr>
        <w:t>ыручка за год</w:t>
      </w:r>
      <w:r>
        <w:rPr>
          <w:rFonts w:ascii="Times New Roman" w:hAnsi="Times New Roman" w:cs="Times New Roman"/>
          <w:sz w:val="28"/>
          <w:szCs w:val="28"/>
          <w:lang w:val="en-US"/>
        </w:rPr>
        <w:t>)</w:t>
      </w:r>
      <w:r w:rsidRPr="00C53CB5">
        <w:rPr>
          <w:rFonts w:ascii="Times New Roman" w:hAnsi="Times New Roman" w:cs="Times New Roman"/>
          <w:sz w:val="28"/>
          <w:szCs w:val="28"/>
          <w:lang w:val="en-US"/>
        </w:rPr>
        <w:t xml:space="preserve"> 29,760 million tenge. </w:t>
      </w:r>
      <w:r w:rsidRPr="00C53CB5">
        <w:rPr>
          <w:rFonts w:ascii="Times New Roman" w:hAnsi="Times New Roman" w:cs="Times New Roman"/>
          <w:sz w:val="28"/>
          <w:szCs w:val="28"/>
          <w:lang w:val="en-US"/>
        </w:rPr>
        <w:lastRenderedPageBreak/>
        <w:t>Determine how much money the company can release from circulation if the duration of the turnover is reduced by 10 days</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какуюсуммуденежныхсредствможетвысвободитьпредприятиеизоборота</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еслидлительностьоборотасократитьсяна</w:t>
      </w:r>
      <w:r w:rsidRPr="006E2945">
        <w:rPr>
          <w:rFonts w:ascii="Times New Roman" w:hAnsi="Times New Roman" w:cs="Times New Roman"/>
          <w:sz w:val="28"/>
          <w:szCs w:val="28"/>
          <w:lang w:val="en-US"/>
        </w:rPr>
        <w:t xml:space="preserve"> 10 </w:t>
      </w:r>
      <w:r w:rsidRPr="008A733B">
        <w:rPr>
          <w:rFonts w:ascii="Times New Roman" w:hAnsi="Times New Roman" w:cs="Times New Roman"/>
          <w:sz w:val="28"/>
          <w:szCs w:val="28"/>
        </w:rPr>
        <w:t>дней</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Default="00F65CE6" w:rsidP="00F65CE6">
      <w:pPr>
        <w:spacing w:after="0" w:line="240" w:lineRule="auto"/>
        <w:contextualSpacing/>
        <w:jc w:val="both"/>
        <w:rPr>
          <w:rFonts w:ascii="Times New Roman" w:hAnsi="Times New Roman" w:cs="Times New Roman"/>
          <w:sz w:val="28"/>
          <w:szCs w:val="28"/>
          <w:lang w:val="en-US"/>
        </w:rPr>
      </w:pPr>
      <w:r w:rsidRPr="00C53CB5">
        <w:rPr>
          <w:rFonts w:ascii="Times New Roman" w:hAnsi="Times New Roman" w:cs="Times New Roman"/>
          <w:sz w:val="28"/>
          <w:szCs w:val="28"/>
          <w:lang w:val="en-US"/>
        </w:rPr>
        <w:t xml:space="preserve">The current assets of the enterprise </w:t>
      </w:r>
      <w:r w:rsidRPr="006E2945">
        <w:rPr>
          <w:rFonts w:ascii="Times New Roman" w:hAnsi="Times New Roman" w:cs="Times New Roman"/>
          <w:sz w:val="28"/>
          <w:szCs w:val="28"/>
          <w:lang w:val="en-US"/>
        </w:rPr>
        <w:t>(</w:t>
      </w:r>
      <w:r>
        <w:rPr>
          <w:rFonts w:ascii="Times New Roman" w:hAnsi="Times New Roman" w:cs="Times New Roman"/>
          <w:sz w:val="28"/>
          <w:szCs w:val="28"/>
        </w:rPr>
        <w:t>о</w:t>
      </w:r>
      <w:r w:rsidRPr="008A733B">
        <w:rPr>
          <w:rFonts w:ascii="Times New Roman" w:hAnsi="Times New Roman" w:cs="Times New Roman"/>
          <w:sz w:val="28"/>
          <w:szCs w:val="28"/>
        </w:rPr>
        <w:t>боротныеактивыпредприятия</w:t>
      </w:r>
      <w:r w:rsidRPr="006E2945">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amount to </w:t>
      </w:r>
      <w:r w:rsidRPr="000E5E57">
        <w:rPr>
          <w:rFonts w:ascii="Times New Roman" w:hAnsi="Times New Roman" w:cs="Times New Roman"/>
          <w:sz w:val="28"/>
          <w:szCs w:val="28"/>
          <w:lang w:val="en-GB"/>
        </w:rPr>
        <w:t>3</w:t>
      </w:r>
      <w:r w:rsidRPr="00C53CB5">
        <w:rPr>
          <w:rFonts w:ascii="Times New Roman" w:hAnsi="Times New Roman" w:cs="Times New Roman"/>
          <w:sz w:val="28"/>
          <w:szCs w:val="28"/>
          <w:lang w:val="en-US"/>
        </w:rPr>
        <w:t>480 million tenge. Revenue for the year</w:t>
      </w:r>
      <w:r w:rsidRPr="006E2945">
        <w:rPr>
          <w:rFonts w:ascii="Times New Roman" w:hAnsi="Times New Roman" w:cs="Times New Roman"/>
          <w:sz w:val="28"/>
          <w:szCs w:val="28"/>
          <w:lang w:val="en-US"/>
        </w:rPr>
        <w:t xml:space="preserve"> (</w:t>
      </w:r>
      <w:r>
        <w:rPr>
          <w:rFonts w:ascii="Times New Roman" w:hAnsi="Times New Roman" w:cs="Times New Roman"/>
          <w:sz w:val="28"/>
          <w:szCs w:val="28"/>
        </w:rPr>
        <w:t>в</w:t>
      </w:r>
      <w:r w:rsidRPr="003A3B48">
        <w:rPr>
          <w:rFonts w:ascii="Times New Roman" w:hAnsi="Times New Roman" w:cs="Times New Roman"/>
          <w:sz w:val="28"/>
          <w:szCs w:val="28"/>
          <w:lang w:val="en-US"/>
        </w:rPr>
        <w:t>ыручка за год</w:t>
      </w:r>
      <w:r>
        <w:rPr>
          <w:rFonts w:ascii="Times New Roman" w:hAnsi="Times New Roman" w:cs="Times New Roman"/>
          <w:sz w:val="28"/>
          <w:szCs w:val="28"/>
          <w:lang w:val="en-US"/>
        </w:rPr>
        <w:t xml:space="preserve">) </w:t>
      </w:r>
      <w:r w:rsidRPr="000E5E57">
        <w:rPr>
          <w:rFonts w:ascii="Times New Roman" w:hAnsi="Times New Roman" w:cs="Times New Roman"/>
          <w:sz w:val="28"/>
          <w:szCs w:val="28"/>
          <w:lang w:val="en-GB"/>
        </w:rPr>
        <w:t>3</w:t>
      </w:r>
      <w:r w:rsidRPr="00C53CB5">
        <w:rPr>
          <w:rFonts w:ascii="Times New Roman" w:hAnsi="Times New Roman" w:cs="Times New Roman"/>
          <w:sz w:val="28"/>
          <w:szCs w:val="28"/>
          <w:lang w:val="en-US"/>
        </w:rPr>
        <w:t xml:space="preserve">9,760 million tenge. Determine how much money the company can release from circulation if the duration </w:t>
      </w:r>
      <w:r>
        <w:rPr>
          <w:rFonts w:ascii="Times New Roman" w:hAnsi="Times New Roman" w:cs="Times New Roman"/>
          <w:sz w:val="28"/>
          <w:szCs w:val="28"/>
          <w:lang w:val="en-US"/>
        </w:rPr>
        <w:t xml:space="preserve">of the turnover is reduced by </w:t>
      </w:r>
      <w:r w:rsidRPr="000E5E57">
        <w:rPr>
          <w:rFonts w:ascii="Times New Roman" w:hAnsi="Times New Roman" w:cs="Times New Roman"/>
          <w:sz w:val="28"/>
          <w:szCs w:val="28"/>
          <w:lang w:val="en-GB"/>
        </w:rPr>
        <w:t>9</w:t>
      </w:r>
      <w:r w:rsidRPr="00C53CB5">
        <w:rPr>
          <w:rFonts w:ascii="Times New Roman" w:hAnsi="Times New Roman" w:cs="Times New Roman"/>
          <w:sz w:val="28"/>
          <w:szCs w:val="28"/>
          <w:lang w:val="en-US"/>
        </w:rPr>
        <w:t xml:space="preserve"> days</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какуюсуммуденежныхсредствможетвысвободитьпредприятиеизоборота</w:t>
      </w:r>
      <w:r w:rsidRPr="006E2945">
        <w:rPr>
          <w:rFonts w:ascii="Times New Roman" w:hAnsi="Times New Roman" w:cs="Times New Roman"/>
          <w:sz w:val="28"/>
          <w:szCs w:val="28"/>
          <w:lang w:val="en-US"/>
        </w:rPr>
        <w:t xml:space="preserve">, </w:t>
      </w:r>
      <w:r w:rsidRPr="008A733B">
        <w:rPr>
          <w:rFonts w:ascii="Times New Roman" w:hAnsi="Times New Roman" w:cs="Times New Roman"/>
          <w:sz w:val="28"/>
          <w:szCs w:val="28"/>
        </w:rPr>
        <w:t>еслидлительностьоборотасократитьсяна</w:t>
      </w:r>
      <w:r>
        <w:rPr>
          <w:rFonts w:ascii="Times New Roman" w:hAnsi="Times New Roman" w:cs="Times New Roman"/>
          <w:sz w:val="28"/>
          <w:szCs w:val="28"/>
          <w:lang w:val="en-US"/>
        </w:rPr>
        <w:t xml:space="preserve"> </w:t>
      </w:r>
      <w:r w:rsidRPr="000E5E57">
        <w:rPr>
          <w:rFonts w:ascii="Times New Roman" w:hAnsi="Times New Roman" w:cs="Times New Roman"/>
          <w:sz w:val="28"/>
          <w:szCs w:val="28"/>
          <w:lang w:val="en-GB"/>
        </w:rPr>
        <w:t xml:space="preserve">9 </w:t>
      </w:r>
      <w:r w:rsidRPr="008A733B">
        <w:rPr>
          <w:rFonts w:ascii="Times New Roman" w:hAnsi="Times New Roman" w:cs="Times New Roman"/>
          <w:sz w:val="28"/>
          <w:szCs w:val="28"/>
        </w:rPr>
        <w:t>дней</w:t>
      </w:r>
      <w:r w:rsidRPr="006E2945">
        <w:rPr>
          <w:rFonts w:ascii="Times New Roman" w:hAnsi="Times New Roman" w:cs="Times New Roman"/>
          <w:sz w:val="28"/>
          <w:szCs w:val="28"/>
          <w:lang w:val="en-US"/>
        </w:rPr>
        <w:t>)</w:t>
      </w:r>
      <w:r w:rsidRPr="00C53CB5">
        <w:rPr>
          <w:rFonts w:ascii="Times New Roman" w:hAnsi="Times New Roman" w:cs="Times New Roman"/>
          <w:sz w:val="28"/>
          <w:szCs w:val="28"/>
          <w:lang w:val="en-US"/>
        </w:rPr>
        <w:t>.</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The useful fund of the working time of one employee is</w:t>
      </w:r>
      <w:r>
        <w:rPr>
          <w:rFonts w:ascii="Times New Roman" w:hAnsi="Times New Roman" w:cs="Times New Roman"/>
          <w:sz w:val="28"/>
          <w:szCs w:val="28"/>
          <w:lang w:val="en-GB"/>
        </w:rPr>
        <w:t xml:space="preserve"> 1750</w:t>
      </w:r>
      <w:r w:rsidRPr="00EF0D2A">
        <w:rPr>
          <w:rFonts w:ascii="Times New Roman" w:hAnsi="Times New Roman" w:cs="Times New Roman"/>
          <w:sz w:val="28"/>
          <w:szCs w:val="28"/>
          <w:lang w:val="en-GB"/>
        </w:rPr>
        <w:t>, calculate the enterprise's need for workers. The enterprise plans to produce 4 types of products.</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EF0D2A">
        <w:rPr>
          <w:rFonts w:ascii="Times New Roman" w:hAnsi="Times New Roman" w:cs="Times New Roman"/>
          <w:sz w:val="28"/>
          <w:szCs w:val="28"/>
          <w:lang w:val="en-GB"/>
        </w:rPr>
        <w:t>Baseline indicators for planning the number of workers</w:t>
      </w:r>
      <w:r>
        <w:rPr>
          <w:rFonts w:ascii="Times New Roman" w:hAnsi="Times New Roman" w:cs="Times New Roman"/>
          <w:sz w:val="28"/>
          <w:szCs w:val="28"/>
          <w:lang w:val="en-GB"/>
        </w:rPr>
        <w:t xml:space="preserve"> </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622"/>
        <w:gridCol w:w="1607"/>
        <w:gridCol w:w="2808"/>
        <w:gridCol w:w="2328"/>
      </w:tblGrid>
      <w:tr w:rsidR="00F65CE6" w:rsidRPr="000304AE" w:rsidTr="0071182A">
        <w:trPr>
          <w:trHeight w:val="551"/>
        </w:trPr>
        <w:tc>
          <w:tcPr>
            <w:tcW w:w="1400" w:type="pct"/>
          </w:tcPr>
          <w:p w:rsidR="00F65CE6" w:rsidRPr="008E54D4" w:rsidRDefault="00F65CE6" w:rsidP="0071182A">
            <w:pPr>
              <w:pStyle w:val="TableParagraph"/>
              <w:jc w:val="both"/>
              <w:rPr>
                <w:b/>
                <w:color w:val="FF0000"/>
                <w:sz w:val="24"/>
              </w:rPr>
            </w:pPr>
            <w:r w:rsidRPr="00B565B1">
              <w:rPr>
                <w:sz w:val="28"/>
                <w:szCs w:val="28"/>
                <w:lang w:val="en-GB"/>
              </w:rPr>
              <w:t>Product</w:t>
            </w:r>
            <w:r w:rsidRPr="008E54D4">
              <w:rPr>
                <w:b/>
                <w:color w:val="FF0000"/>
                <w:sz w:val="24"/>
              </w:rPr>
              <w:t xml:space="preserve"> </w:t>
            </w:r>
          </w:p>
        </w:tc>
        <w:tc>
          <w:tcPr>
            <w:tcW w:w="858" w:type="pct"/>
          </w:tcPr>
          <w:p w:rsidR="00F65CE6" w:rsidRPr="00B565B1" w:rsidRDefault="00F65CE6" w:rsidP="0071182A">
            <w:pPr>
              <w:pStyle w:val="TableParagraph"/>
              <w:jc w:val="both"/>
              <w:rPr>
                <w:b/>
                <w:color w:val="FF0000"/>
                <w:sz w:val="24"/>
                <w:lang w:val="en-GB"/>
              </w:rPr>
            </w:pPr>
            <w:r w:rsidRPr="00B565B1">
              <w:rPr>
                <w:sz w:val="28"/>
                <w:szCs w:val="28"/>
                <w:lang w:val="en-GB"/>
              </w:rPr>
              <w:t>Labor intensity</w:t>
            </w:r>
            <w:r>
              <w:rPr>
                <w:sz w:val="28"/>
                <w:szCs w:val="28"/>
                <w:lang w:val="en-GB"/>
              </w:rPr>
              <w:t>,</w:t>
            </w:r>
            <w:r w:rsidRPr="00B565B1">
              <w:rPr>
                <w:b/>
                <w:color w:val="FF0000"/>
                <w:sz w:val="24"/>
                <w:lang w:val="en-GB"/>
              </w:rPr>
              <w:t xml:space="preserve"> </w:t>
            </w:r>
            <w:r w:rsidRPr="00B565B1">
              <w:rPr>
                <w:sz w:val="28"/>
                <w:szCs w:val="28"/>
                <w:lang w:val="en-GB"/>
              </w:rPr>
              <w:t>hour / piece</w:t>
            </w:r>
            <w:r>
              <w:rPr>
                <w:b/>
                <w:color w:val="FF0000"/>
                <w:sz w:val="24"/>
                <w:lang w:val="en-GB"/>
              </w:rPr>
              <w:t xml:space="preserve"> </w:t>
            </w:r>
          </w:p>
        </w:tc>
        <w:tc>
          <w:tcPr>
            <w:tcW w:w="1499" w:type="pct"/>
          </w:tcPr>
          <w:p w:rsidR="00F65CE6" w:rsidRPr="00B565B1" w:rsidRDefault="00F65CE6" w:rsidP="0071182A">
            <w:pPr>
              <w:pStyle w:val="TableParagraph"/>
              <w:ind w:hanging="1215"/>
              <w:jc w:val="both"/>
              <w:rPr>
                <w:b/>
                <w:color w:val="FF0000"/>
                <w:sz w:val="24"/>
                <w:lang w:val="en-GB"/>
              </w:rPr>
            </w:pPr>
            <w:r w:rsidRPr="008E54D4">
              <w:rPr>
                <w:b/>
                <w:color w:val="FF0000"/>
                <w:sz w:val="24"/>
                <w:lang w:val="ru-RU"/>
              </w:rPr>
              <w:t>Объем</w:t>
            </w:r>
            <w:r w:rsidRPr="00B565B1">
              <w:rPr>
                <w:b/>
                <w:color w:val="FF0000"/>
                <w:sz w:val="24"/>
                <w:lang w:val="en-GB"/>
              </w:rPr>
              <w:t>,</w:t>
            </w:r>
            <w:r>
              <w:rPr>
                <w:sz w:val="28"/>
                <w:szCs w:val="28"/>
                <w:lang w:val="en-GB"/>
              </w:rPr>
              <w:t>VolVol</w:t>
            </w:r>
            <w:r w:rsidRPr="00B565B1">
              <w:rPr>
                <w:sz w:val="28"/>
                <w:szCs w:val="28"/>
                <w:lang w:val="en-GB"/>
              </w:rPr>
              <w:t>ume of issue according to plan, pcs</w:t>
            </w:r>
          </w:p>
        </w:tc>
        <w:tc>
          <w:tcPr>
            <w:tcW w:w="1243" w:type="pct"/>
          </w:tcPr>
          <w:p w:rsidR="00F65CE6" w:rsidRPr="00B565B1" w:rsidRDefault="00F65CE6" w:rsidP="0071182A">
            <w:pPr>
              <w:pStyle w:val="TableParagraph"/>
              <w:ind w:hanging="1213"/>
              <w:jc w:val="both"/>
              <w:rPr>
                <w:b/>
                <w:color w:val="FF0000"/>
                <w:sz w:val="24"/>
                <w:lang w:val="en-GB"/>
              </w:rPr>
            </w:pPr>
            <w:r w:rsidRPr="008E54D4">
              <w:rPr>
                <w:b/>
                <w:color w:val="FF0000"/>
                <w:sz w:val="24"/>
                <w:lang w:val="ru-RU"/>
              </w:rPr>
              <w:t>Общая</w:t>
            </w:r>
            <w:r w:rsidRPr="00B565B1">
              <w:rPr>
                <w:b/>
                <w:color w:val="FF0000"/>
                <w:sz w:val="24"/>
                <w:lang w:val="en-GB"/>
              </w:rPr>
              <w:t xml:space="preserve"> </w:t>
            </w:r>
            <w:r>
              <w:rPr>
                <w:b/>
                <w:color w:val="FF0000"/>
                <w:sz w:val="24"/>
                <w:lang w:val="ru-RU"/>
              </w:rPr>
              <w:t>Об</w:t>
            </w:r>
            <w:r w:rsidRPr="00B565B1">
              <w:rPr>
                <w:sz w:val="28"/>
                <w:szCs w:val="28"/>
                <w:lang w:val="en-GB"/>
              </w:rPr>
              <w:t xml:space="preserve"> Total labor intensity, man-hour</w:t>
            </w:r>
          </w:p>
        </w:tc>
      </w:tr>
      <w:tr w:rsidR="00F65CE6" w:rsidRPr="008E54D4" w:rsidTr="0071182A">
        <w:trPr>
          <w:trHeight w:val="273"/>
        </w:trPr>
        <w:tc>
          <w:tcPr>
            <w:tcW w:w="1400" w:type="pct"/>
          </w:tcPr>
          <w:p w:rsidR="00F65CE6" w:rsidRPr="005858F9" w:rsidRDefault="00F65CE6" w:rsidP="0071182A">
            <w:pPr>
              <w:pStyle w:val="TableParagraph"/>
              <w:spacing w:line="253" w:lineRule="exact"/>
              <w:ind w:left="10"/>
              <w:jc w:val="both"/>
              <w:rPr>
                <w:sz w:val="24"/>
              </w:rPr>
            </w:pPr>
            <w:r w:rsidRPr="005858F9">
              <w:rPr>
                <w:w w:val="99"/>
                <w:sz w:val="24"/>
              </w:rPr>
              <w:t>А</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0,5</w:t>
            </w:r>
          </w:p>
        </w:tc>
        <w:tc>
          <w:tcPr>
            <w:tcW w:w="1499" w:type="pct"/>
          </w:tcPr>
          <w:p w:rsidR="00F65CE6" w:rsidRPr="005858F9" w:rsidRDefault="00F65CE6" w:rsidP="0071182A">
            <w:pPr>
              <w:pStyle w:val="TableParagraph"/>
              <w:spacing w:line="253" w:lineRule="exact"/>
              <w:ind w:left="1165" w:right="1152"/>
              <w:jc w:val="both"/>
              <w:rPr>
                <w:sz w:val="24"/>
              </w:rPr>
            </w:pPr>
            <w:r w:rsidRPr="005858F9">
              <w:rPr>
                <w:sz w:val="24"/>
              </w:rPr>
              <w:t>1000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6"/>
              <w:jc w:val="both"/>
              <w:rPr>
                <w:sz w:val="24"/>
              </w:rPr>
            </w:pPr>
            <w:r w:rsidRPr="005858F9">
              <w:rPr>
                <w:w w:val="99"/>
                <w:sz w:val="24"/>
              </w:rPr>
              <w:t>В</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0,3</w:t>
            </w:r>
          </w:p>
        </w:tc>
        <w:tc>
          <w:tcPr>
            <w:tcW w:w="1499" w:type="pct"/>
          </w:tcPr>
          <w:p w:rsidR="00F65CE6" w:rsidRPr="005858F9" w:rsidRDefault="00F65CE6" w:rsidP="0071182A">
            <w:pPr>
              <w:pStyle w:val="TableParagraph"/>
              <w:spacing w:line="258" w:lineRule="exact"/>
              <w:ind w:left="1160" w:right="1152"/>
              <w:jc w:val="both"/>
              <w:rPr>
                <w:sz w:val="24"/>
              </w:rPr>
            </w:pPr>
            <w:r w:rsidRPr="005858F9">
              <w:rPr>
                <w:sz w:val="24"/>
              </w:rPr>
              <w:t>400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3"/>
        </w:trPr>
        <w:tc>
          <w:tcPr>
            <w:tcW w:w="1400" w:type="pct"/>
          </w:tcPr>
          <w:p w:rsidR="00F65CE6" w:rsidRPr="005858F9" w:rsidRDefault="00F65CE6" w:rsidP="0071182A">
            <w:pPr>
              <w:pStyle w:val="TableParagraph"/>
              <w:spacing w:line="253" w:lineRule="exact"/>
              <w:ind w:left="6"/>
              <w:jc w:val="both"/>
              <w:rPr>
                <w:sz w:val="24"/>
              </w:rPr>
            </w:pPr>
            <w:r w:rsidRPr="005858F9">
              <w:rPr>
                <w:w w:val="99"/>
                <w:sz w:val="24"/>
              </w:rPr>
              <w:t>С</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1,5</w:t>
            </w:r>
          </w:p>
        </w:tc>
        <w:tc>
          <w:tcPr>
            <w:tcW w:w="1499" w:type="pct"/>
          </w:tcPr>
          <w:p w:rsidR="00F65CE6" w:rsidRPr="005858F9" w:rsidRDefault="00F65CE6" w:rsidP="0071182A">
            <w:pPr>
              <w:pStyle w:val="TableParagraph"/>
              <w:spacing w:line="253" w:lineRule="exact"/>
              <w:ind w:left="1160" w:right="1152"/>
              <w:jc w:val="both"/>
              <w:rPr>
                <w:sz w:val="24"/>
              </w:rPr>
            </w:pPr>
            <w:r w:rsidRPr="005858F9">
              <w:rPr>
                <w:sz w:val="24"/>
              </w:rPr>
              <w:t>100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sz w:val="24"/>
                <w:lang w:val="en-GB"/>
              </w:rPr>
            </w:pPr>
            <w:r w:rsidRPr="005858F9">
              <w:rPr>
                <w:w w:val="99"/>
                <w:sz w:val="24"/>
              </w:rPr>
              <w:t>D</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0,8</w:t>
            </w:r>
          </w:p>
        </w:tc>
        <w:tc>
          <w:tcPr>
            <w:tcW w:w="1499" w:type="pct"/>
          </w:tcPr>
          <w:p w:rsidR="00F65CE6" w:rsidRPr="005858F9" w:rsidRDefault="00F65CE6" w:rsidP="0071182A">
            <w:pPr>
              <w:pStyle w:val="TableParagraph"/>
              <w:spacing w:line="258" w:lineRule="exact"/>
              <w:ind w:left="1165" w:right="1152"/>
              <w:jc w:val="both"/>
              <w:rPr>
                <w:sz w:val="24"/>
              </w:rPr>
            </w:pPr>
            <w:r w:rsidRPr="005858F9">
              <w:rPr>
                <w:sz w:val="24"/>
              </w:rPr>
              <w:t>1350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w w:val="99"/>
                <w:sz w:val="24"/>
                <w:lang w:val="en-GB"/>
              </w:rPr>
            </w:pPr>
            <w:r w:rsidRPr="005858F9">
              <w:rPr>
                <w:w w:val="99"/>
                <w:sz w:val="24"/>
                <w:lang w:val="en-GB"/>
              </w:rPr>
              <w:t>Sum</w:t>
            </w:r>
          </w:p>
        </w:tc>
        <w:tc>
          <w:tcPr>
            <w:tcW w:w="858" w:type="pct"/>
          </w:tcPr>
          <w:p w:rsidR="00F65CE6" w:rsidRPr="005858F9" w:rsidRDefault="00F65CE6" w:rsidP="0071182A">
            <w:pPr>
              <w:pStyle w:val="TableParagraph"/>
              <w:spacing w:line="258" w:lineRule="exact"/>
              <w:ind w:left="126" w:right="122"/>
              <w:jc w:val="both"/>
              <w:rPr>
                <w:sz w:val="24"/>
              </w:rPr>
            </w:pPr>
          </w:p>
        </w:tc>
        <w:tc>
          <w:tcPr>
            <w:tcW w:w="1499" w:type="pct"/>
          </w:tcPr>
          <w:p w:rsidR="00F65CE6" w:rsidRPr="005858F9" w:rsidRDefault="00F65CE6" w:rsidP="0071182A">
            <w:pPr>
              <w:pStyle w:val="TableParagraph"/>
              <w:spacing w:line="258" w:lineRule="exact"/>
              <w:ind w:left="1165" w:right="1152"/>
              <w:jc w:val="both"/>
              <w:rPr>
                <w:sz w:val="24"/>
              </w:rPr>
            </w:pP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The useful fund of the working time of one employee is</w:t>
      </w:r>
      <w:r>
        <w:rPr>
          <w:rFonts w:ascii="Times New Roman" w:hAnsi="Times New Roman" w:cs="Times New Roman"/>
          <w:sz w:val="28"/>
          <w:szCs w:val="28"/>
          <w:lang w:val="en-GB"/>
        </w:rPr>
        <w:t xml:space="preserve"> 1750</w:t>
      </w:r>
      <w:r w:rsidRPr="00EF0D2A">
        <w:rPr>
          <w:rFonts w:ascii="Times New Roman" w:hAnsi="Times New Roman" w:cs="Times New Roman"/>
          <w:sz w:val="28"/>
          <w:szCs w:val="28"/>
          <w:lang w:val="en-GB"/>
        </w:rPr>
        <w:t>, calculate the enterprise's need for workers. The enterprise plans to produce 4 types of products.</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EF0D2A">
        <w:rPr>
          <w:rFonts w:ascii="Times New Roman" w:hAnsi="Times New Roman" w:cs="Times New Roman"/>
          <w:sz w:val="28"/>
          <w:szCs w:val="28"/>
          <w:lang w:val="en-GB"/>
        </w:rPr>
        <w:t>Baseline indicators for planning the number of workers</w:t>
      </w:r>
      <w:r>
        <w:rPr>
          <w:rFonts w:ascii="Times New Roman" w:hAnsi="Times New Roman" w:cs="Times New Roman"/>
          <w:sz w:val="28"/>
          <w:szCs w:val="28"/>
          <w:lang w:val="en-GB"/>
        </w:rPr>
        <w:t xml:space="preserve"> </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622"/>
        <w:gridCol w:w="1607"/>
        <w:gridCol w:w="2808"/>
        <w:gridCol w:w="2328"/>
      </w:tblGrid>
      <w:tr w:rsidR="00F65CE6" w:rsidRPr="000304AE" w:rsidTr="0071182A">
        <w:trPr>
          <w:trHeight w:val="551"/>
        </w:trPr>
        <w:tc>
          <w:tcPr>
            <w:tcW w:w="1400" w:type="pct"/>
          </w:tcPr>
          <w:p w:rsidR="00F65CE6" w:rsidRPr="008E54D4" w:rsidRDefault="00F65CE6" w:rsidP="0071182A">
            <w:pPr>
              <w:pStyle w:val="TableParagraph"/>
              <w:jc w:val="both"/>
              <w:rPr>
                <w:b/>
                <w:color w:val="FF0000"/>
                <w:sz w:val="24"/>
              </w:rPr>
            </w:pPr>
            <w:r w:rsidRPr="00B565B1">
              <w:rPr>
                <w:sz w:val="28"/>
                <w:szCs w:val="28"/>
                <w:lang w:val="en-GB"/>
              </w:rPr>
              <w:t>Product</w:t>
            </w:r>
            <w:r w:rsidRPr="008E54D4">
              <w:rPr>
                <w:b/>
                <w:color w:val="FF0000"/>
                <w:sz w:val="24"/>
              </w:rPr>
              <w:t xml:space="preserve"> </w:t>
            </w:r>
          </w:p>
        </w:tc>
        <w:tc>
          <w:tcPr>
            <w:tcW w:w="858" w:type="pct"/>
          </w:tcPr>
          <w:p w:rsidR="00F65CE6" w:rsidRPr="00B565B1" w:rsidRDefault="00F65CE6" w:rsidP="0071182A">
            <w:pPr>
              <w:pStyle w:val="TableParagraph"/>
              <w:jc w:val="both"/>
              <w:rPr>
                <w:b/>
                <w:color w:val="FF0000"/>
                <w:sz w:val="24"/>
                <w:lang w:val="en-GB"/>
              </w:rPr>
            </w:pPr>
            <w:r w:rsidRPr="00B565B1">
              <w:rPr>
                <w:sz w:val="28"/>
                <w:szCs w:val="28"/>
                <w:lang w:val="en-GB"/>
              </w:rPr>
              <w:t>Labor intensity</w:t>
            </w:r>
            <w:r>
              <w:rPr>
                <w:sz w:val="28"/>
                <w:szCs w:val="28"/>
                <w:lang w:val="en-GB"/>
              </w:rPr>
              <w:t>,</w:t>
            </w:r>
            <w:r w:rsidRPr="00B565B1">
              <w:rPr>
                <w:b/>
                <w:color w:val="FF0000"/>
                <w:sz w:val="24"/>
                <w:lang w:val="en-GB"/>
              </w:rPr>
              <w:t xml:space="preserve"> </w:t>
            </w:r>
            <w:r w:rsidRPr="00B565B1">
              <w:rPr>
                <w:sz w:val="28"/>
                <w:szCs w:val="28"/>
                <w:lang w:val="en-GB"/>
              </w:rPr>
              <w:t>hour / piece</w:t>
            </w:r>
            <w:r>
              <w:rPr>
                <w:b/>
                <w:color w:val="FF0000"/>
                <w:sz w:val="24"/>
                <w:lang w:val="en-GB"/>
              </w:rPr>
              <w:t xml:space="preserve"> </w:t>
            </w:r>
          </w:p>
        </w:tc>
        <w:tc>
          <w:tcPr>
            <w:tcW w:w="1499" w:type="pct"/>
          </w:tcPr>
          <w:p w:rsidR="00F65CE6" w:rsidRPr="00B565B1" w:rsidRDefault="00F65CE6" w:rsidP="0071182A">
            <w:pPr>
              <w:pStyle w:val="TableParagraph"/>
              <w:ind w:hanging="1215"/>
              <w:jc w:val="both"/>
              <w:rPr>
                <w:b/>
                <w:color w:val="FF0000"/>
                <w:sz w:val="24"/>
                <w:lang w:val="en-GB"/>
              </w:rPr>
            </w:pPr>
            <w:r w:rsidRPr="008E54D4">
              <w:rPr>
                <w:b/>
                <w:color w:val="FF0000"/>
                <w:sz w:val="24"/>
                <w:lang w:val="ru-RU"/>
              </w:rPr>
              <w:t>Объем</w:t>
            </w:r>
            <w:r w:rsidRPr="00B565B1">
              <w:rPr>
                <w:b/>
                <w:color w:val="FF0000"/>
                <w:sz w:val="24"/>
                <w:lang w:val="en-GB"/>
              </w:rPr>
              <w:t>,</w:t>
            </w:r>
            <w:r>
              <w:rPr>
                <w:sz w:val="28"/>
                <w:szCs w:val="28"/>
                <w:lang w:val="en-GB"/>
              </w:rPr>
              <w:t>VolVol</w:t>
            </w:r>
            <w:r w:rsidRPr="00B565B1">
              <w:rPr>
                <w:sz w:val="28"/>
                <w:szCs w:val="28"/>
                <w:lang w:val="en-GB"/>
              </w:rPr>
              <w:t>ume of issue according to plan, pcs</w:t>
            </w:r>
          </w:p>
        </w:tc>
        <w:tc>
          <w:tcPr>
            <w:tcW w:w="1243" w:type="pct"/>
          </w:tcPr>
          <w:p w:rsidR="00F65CE6" w:rsidRPr="00B565B1" w:rsidRDefault="00F65CE6" w:rsidP="0071182A">
            <w:pPr>
              <w:pStyle w:val="TableParagraph"/>
              <w:ind w:hanging="1213"/>
              <w:jc w:val="both"/>
              <w:rPr>
                <w:b/>
                <w:color w:val="FF0000"/>
                <w:sz w:val="24"/>
                <w:lang w:val="en-GB"/>
              </w:rPr>
            </w:pPr>
            <w:r w:rsidRPr="008E54D4">
              <w:rPr>
                <w:b/>
                <w:color w:val="FF0000"/>
                <w:sz w:val="24"/>
                <w:lang w:val="ru-RU"/>
              </w:rPr>
              <w:t>Общая</w:t>
            </w:r>
            <w:r w:rsidRPr="00B565B1">
              <w:rPr>
                <w:b/>
                <w:color w:val="FF0000"/>
                <w:sz w:val="24"/>
                <w:lang w:val="en-GB"/>
              </w:rPr>
              <w:t xml:space="preserve"> </w:t>
            </w:r>
            <w:r>
              <w:rPr>
                <w:b/>
                <w:color w:val="FF0000"/>
                <w:sz w:val="24"/>
                <w:lang w:val="ru-RU"/>
              </w:rPr>
              <w:t>Об</w:t>
            </w:r>
            <w:r w:rsidRPr="00B565B1">
              <w:rPr>
                <w:sz w:val="28"/>
                <w:szCs w:val="28"/>
                <w:lang w:val="en-GB"/>
              </w:rPr>
              <w:t xml:space="preserve"> Total labor intensity, man-hour</w:t>
            </w:r>
          </w:p>
        </w:tc>
      </w:tr>
      <w:tr w:rsidR="00F65CE6" w:rsidRPr="008E54D4" w:rsidTr="0071182A">
        <w:trPr>
          <w:trHeight w:val="273"/>
        </w:trPr>
        <w:tc>
          <w:tcPr>
            <w:tcW w:w="1400" w:type="pct"/>
          </w:tcPr>
          <w:p w:rsidR="00F65CE6" w:rsidRPr="005858F9" w:rsidRDefault="00F65CE6" w:rsidP="0071182A">
            <w:pPr>
              <w:pStyle w:val="TableParagraph"/>
              <w:spacing w:line="253" w:lineRule="exact"/>
              <w:ind w:left="10"/>
              <w:jc w:val="both"/>
              <w:rPr>
                <w:sz w:val="24"/>
              </w:rPr>
            </w:pPr>
            <w:r w:rsidRPr="005858F9">
              <w:rPr>
                <w:w w:val="99"/>
                <w:sz w:val="24"/>
              </w:rPr>
              <w:t>А</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0,5</w:t>
            </w:r>
          </w:p>
        </w:tc>
        <w:tc>
          <w:tcPr>
            <w:tcW w:w="1499" w:type="pct"/>
          </w:tcPr>
          <w:p w:rsidR="00F65CE6" w:rsidRPr="005858F9" w:rsidRDefault="00F65CE6" w:rsidP="0071182A">
            <w:pPr>
              <w:pStyle w:val="TableParagraph"/>
              <w:spacing w:line="253" w:lineRule="exact"/>
              <w:ind w:left="1165" w:right="1152"/>
              <w:jc w:val="both"/>
              <w:rPr>
                <w:sz w:val="24"/>
              </w:rPr>
            </w:pPr>
            <w:r>
              <w:rPr>
                <w:sz w:val="24"/>
              </w:rPr>
              <w:t>9</w:t>
            </w:r>
            <w:r w:rsidRPr="005858F9">
              <w:rPr>
                <w:sz w:val="24"/>
              </w:rPr>
              <w:t>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6"/>
              <w:jc w:val="both"/>
              <w:rPr>
                <w:sz w:val="24"/>
              </w:rPr>
            </w:pPr>
            <w:r w:rsidRPr="005858F9">
              <w:rPr>
                <w:w w:val="99"/>
                <w:sz w:val="24"/>
              </w:rPr>
              <w:t>В</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0,3</w:t>
            </w:r>
          </w:p>
        </w:tc>
        <w:tc>
          <w:tcPr>
            <w:tcW w:w="1499" w:type="pct"/>
          </w:tcPr>
          <w:p w:rsidR="00F65CE6" w:rsidRPr="005858F9" w:rsidRDefault="00F65CE6" w:rsidP="0071182A">
            <w:pPr>
              <w:pStyle w:val="TableParagraph"/>
              <w:spacing w:line="258" w:lineRule="exact"/>
              <w:ind w:left="1160" w:right="1152"/>
              <w:jc w:val="both"/>
              <w:rPr>
                <w:sz w:val="24"/>
              </w:rPr>
            </w:pPr>
            <w:r w:rsidRPr="005858F9">
              <w:rPr>
                <w:sz w:val="24"/>
              </w:rPr>
              <w:t>400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3"/>
        </w:trPr>
        <w:tc>
          <w:tcPr>
            <w:tcW w:w="1400" w:type="pct"/>
          </w:tcPr>
          <w:p w:rsidR="00F65CE6" w:rsidRPr="005858F9" w:rsidRDefault="00F65CE6" w:rsidP="0071182A">
            <w:pPr>
              <w:pStyle w:val="TableParagraph"/>
              <w:spacing w:line="253" w:lineRule="exact"/>
              <w:ind w:left="6"/>
              <w:jc w:val="both"/>
              <w:rPr>
                <w:sz w:val="24"/>
              </w:rPr>
            </w:pPr>
            <w:r w:rsidRPr="005858F9">
              <w:rPr>
                <w:w w:val="99"/>
                <w:sz w:val="24"/>
              </w:rPr>
              <w:t>С</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1,5</w:t>
            </w:r>
          </w:p>
        </w:tc>
        <w:tc>
          <w:tcPr>
            <w:tcW w:w="1499" w:type="pct"/>
          </w:tcPr>
          <w:p w:rsidR="00F65CE6" w:rsidRPr="005858F9" w:rsidRDefault="00F65CE6" w:rsidP="0071182A">
            <w:pPr>
              <w:pStyle w:val="TableParagraph"/>
              <w:spacing w:line="253" w:lineRule="exact"/>
              <w:ind w:left="1160" w:right="1152"/>
              <w:jc w:val="both"/>
              <w:rPr>
                <w:sz w:val="24"/>
              </w:rPr>
            </w:pPr>
            <w:r>
              <w:rPr>
                <w:sz w:val="24"/>
              </w:rPr>
              <w:t>5</w:t>
            </w:r>
            <w:r w:rsidRPr="005858F9">
              <w:rPr>
                <w:sz w:val="24"/>
              </w:rPr>
              <w:t>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sz w:val="24"/>
                <w:lang w:val="en-GB"/>
              </w:rPr>
            </w:pPr>
            <w:r w:rsidRPr="005858F9">
              <w:rPr>
                <w:w w:val="99"/>
                <w:sz w:val="24"/>
              </w:rPr>
              <w:t>D</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0,8</w:t>
            </w:r>
          </w:p>
        </w:tc>
        <w:tc>
          <w:tcPr>
            <w:tcW w:w="1499" w:type="pct"/>
          </w:tcPr>
          <w:p w:rsidR="00F65CE6" w:rsidRPr="005858F9" w:rsidRDefault="00F65CE6" w:rsidP="0071182A">
            <w:pPr>
              <w:pStyle w:val="TableParagraph"/>
              <w:spacing w:line="258" w:lineRule="exact"/>
              <w:ind w:left="1165" w:right="1152"/>
              <w:jc w:val="both"/>
              <w:rPr>
                <w:sz w:val="24"/>
              </w:rPr>
            </w:pPr>
            <w:r w:rsidRPr="005858F9">
              <w:rPr>
                <w:sz w:val="24"/>
              </w:rPr>
              <w:t>350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w w:val="99"/>
                <w:sz w:val="24"/>
                <w:lang w:val="en-GB"/>
              </w:rPr>
            </w:pPr>
            <w:r w:rsidRPr="005858F9">
              <w:rPr>
                <w:w w:val="99"/>
                <w:sz w:val="24"/>
                <w:lang w:val="en-GB"/>
              </w:rPr>
              <w:t>Sum</w:t>
            </w:r>
          </w:p>
        </w:tc>
        <w:tc>
          <w:tcPr>
            <w:tcW w:w="858" w:type="pct"/>
          </w:tcPr>
          <w:p w:rsidR="00F65CE6" w:rsidRPr="005858F9" w:rsidRDefault="00F65CE6" w:rsidP="0071182A">
            <w:pPr>
              <w:pStyle w:val="TableParagraph"/>
              <w:spacing w:line="258" w:lineRule="exact"/>
              <w:ind w:left="126" w:right="122"/>
              <w:jc w:val="both"/>
              <w:rPr>
                <w:sz w:val="24"/>
              </w:rPr>
            </w:pPr>
          </w:p>
        </w:tc>
        <w:tc>
          <w:tcPr>
            <w:tcW w:w="1499" w:type="pct"/>
          </w:tcPr>
          <w:p w:rsidR="00F65CE6" w:rsidRPr="005858F9" w:rsidRDefault="00F65CE6" w:rsidP="0071182A">
            <w:pPr>
              <w:pStyle w:val="TableParagraph"/>
              <w:spacing w:line="258" w:lineRule="exact"/>
              <w:ind w:left="1165" w:right="1152"/>
              <w:jc w:val="both"/>
              <w:rPr>
                <w:sz w:val="24"/>
              </w:rPr>
            </w:pP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The useful fund of the working time of one employee is</w:t>
      </w:r>
      <w:r>
        <w:rPr>
          <w:rFonts w:ascii="Times New Roman" w:hAnsi="Times New Roman" w:cs="Times New Roman"/>
          <w:sz w:val="28"/>
          <w:szCs w:val="28"/>
          <w:lang w:val="en-GB"/>
        </w:rPr>
        <w:t xml:space="preserve"> 1750</w:t>
      </w:r>
      <w:r w:rsidRPr="00EF0D2A">
        <w:rPr>
          <w:rFonts w:ascii="Times New Roman" w:hAnsi="Times New Roman" w:cs="Times New Roman"/>
          <w:sz w:val="28"/>
          <w:szCs w:val="28"/>
          <w:lang w:val="en-GB"/>
        </w:rPr>
        <w:t>, calculate the enterprise's need for workers. The enterprise plans to produce 4 types of products.</w:t>
      </w:r>
    </w:p>
    <w:p w:rsidR="00F65CE6" w:rsidRPr="00EF0D2A" w:rsidRDefault="00F65CE6" w:rsidP="00F65CE6">
      <w:pPr>
        <w:tabs>
          <w:tab w:val="left" w:pos="993"/>
        </w:tabs>
        <w:spacing w:after="0" w:line="240" w:lineRule="auto"/>
        <w:jc w:val="both"/>
        <w:rPr>
          <w:rFonts w:ascii="Times New Roman" w:hAnsi="Times New Roman" w:cs="Times New Roman"/>
          <w:sz w:val="28"/>
          <w:szCs w:val="28"/>
          <w:lang w:val="en-GB"/>
        </w:rPr>
      </w:pPr>
      <w:r w:rsidRPr="00EF0D2A">
        <w:rPr>
          <w:rFonts w:ascii="Times New Roman" w:hAnsi="Times New Roman" w:cs="Times New Roman"/>
          <w:sz w:val="28"/>
          <w:szCs w:val="28"/>
          <w:lang w:val="en-GB"/>
        </w:rPr>
        <w:t>Baseline indicators for planning the number of workers</w:t>
      </w:r>
      <w:r>
        <w:rPr>
          <w:rFonts w:ascii="Times New Roman" w:hAnsi="Times New Roman" w:cs="Times New Roman"/>
          <w:sz w:val="28"/>
          <w:szCs w:val="28"/>
          <w:lang w:val="en-GB"/>
        </w:rPr>
        <w:t xml:space="preserve"> </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622"/>
        <w:gridCol w:w="1607"/>
        <w:gridCol w:w="2808"/>
        <w:gridCol w:w="2328"/>
      </w:tblGrid>
      <w:tr w:rsidR="00F65CE6" w:rsidRPr="000304AE" w:rsidTr="0071182A">
        <w:trPr>
          <w:trHeight w:val="551"/>
        </w:trPr>
        <w:tc>
          <w:tcPr>
            <w:tcW w:w="1400" w:type="pct"/>
          </w:tcPr>
          <w:p w:rsidR="00F65CE6" w:rsidRPr="008E54D4" w:rsidRDefault="00F65CE6" w:rsidP="0071182A">
            <w:pPr>
              <w:pStyle w:val="TableParagraph"/>
              <w:jc w:val="both"/>
              <w:rPr>
                <w:b/>
                <w:color w:val="FF0000"/>
                <w:sz w:val="24"/>
              </w:rPr>
            </w:pPr>
            <w:r w:rsidRPr="00B565B1">
              <w:rPr>
                <w:sz w:val="28"/>
                <w:szCs w:val="28"/>
                <w:lang w:val="en-GB"/>
              </w:rPr>
              <w:lastRenderedPageBreak/>
              <w:t>Product</w:t>
            </w:r>
            <w:r w:rsidRPr="008E54D4">
              <w:rPr>
                <w:b/>
                <w:color w:val="FF0000"/>
                <w:sz w:val="24"/>
              </w:rPr>
              <w:t xml:space="preserve"> </w:t>
            </w:r>
          </w:p>
        </w:tc>
        <w:tc>
          <w:tcPr>
            <w:tcW w:w="858" w:type="pct"/>
          </w:tcPr>
          <w:p w:rsidR="00F65CE6" w:rsidRPr="00B565B1" w:rsidRDefault="00F65CE6" w:rsidP="0071182A">
            <w:pPr>
              <w:pStyle w:val="TableParagraph"/>
              <w:jc w:val="both"/>
              <w:rPr>
                <w:b/>
                <w:color w:val="FF0000"/>
                <w:sz w:val="24"/>
                <w:lang w:val="en-GB"/>
              </w:rPr>
            </w:pPr>
            <w:r w:rsidRPr="00B565B1">
              <w:rPr>
                <w:sz w:val="28"/>
                <w:szCs w:val="28"/>
                <w:lang w:val="en-GB"/>
              </w:rPr>
              <w:t>Labor intensity</w:t>
            </w:r>
            <w:r>
              <w:rPr>
                <w:sz w:val="28"/>
                <w:szCs w:val="28"/>
                <w:lang w:val="en-GB"/>
              </w:rPr>
              <w:t>,</w:t>
            </w:r>
            <w:r w:rsidRPr="00B565B1">
              <w:rPr>
                <w:b/>
                <w:color w:val="FF0000"/>
                <w:sz w:val="24"/>
                <w:lang w:val="en-GB"/>
              </w:rPr>
              <w:t xml:space="preserve"> </w:t>
            </w:r>
            <w:r w:rsidRPr="00B565B1">
              <w:rPr>
                <w:sz w:val="28"/>
                <w:szCs w:val="28"/>
                <w:lang w:val="en-GB"/>
              </w:rPr>
              <w:t>hour / piece</w:t>
            </w:r>
            <w:r>
              <w:rPr>
                <w:b/>
                <w:color w:val="FF0000"/>
                <w:sz w:val="24"/>
                <w:lang w:val="en-GB"/>
              </w:rPr>
              <w:t xml:space="preserve"> </w:t>
            </w:r>
          </w:p>
        </w:tc>
        <w:tc>
          <w:tcPr>
            <w:tcW w:w="1499" w:type="pct"/>
          </w:tcPr>
          <w:p w:rsidR="00F65CE6" w:rsidRPr="00B565B1" w:rsidRDefault="00F65CE6" w:rsidP="0071182A">
            <w:pPr>
              <w:pStyle w:val="TableParagraph"/>
              <w:ind w:hanging="1215"/>
              <w:jc w:val="both"/>
              <w:rPr>
                <w:b/>
                <w:color w:val="FF0000"/>
                <w:sz w:val="24"/>
                <w:lang w:val="en-GB"/>
              </w:rPr>
            </w:pPr>
            <w:r w:rsidRPr="008E54D4">
              <w:rPr>
                <w:b/>
                <w:color w:val="FF0000"/>
                <w:sz w:val="24"/>
                <w:lang w:val="ru-RU"/>
              </w:rPr>
              <w:t>Объем</w:t>
            </w:r>
            <w:r w:rsidRPr="00B565B1">
              <w:rPr>
                <w:b/>
                <w:color w:val="FF0000"/>
                <w:sz w:val="24"/>
                <w:lang w:val="en-GB"/>
              </w:rPr>
              <w:t>,</w:t>
            </w:r>
            <w:r>
              <w:rPr>
                <w:sz w:val="28"/>
                <w:szCs w:val="28"/>
                <w:lang w:val="en-GB"/>
              </w:rPr>
              <w:t>VolVol</w:t>
            </w:r>
            <w:r w:rsidRPr="00B565B1">
              <w:rPr>
                <w:sz w:val="28"/>
                <w:szCs w:val="28"/>
                <w:lang w:val="en-GB"/>
              </w:rPr>
              <w:t>ume of issue according to plan, pcs</w:t>
            </w:r>
          </w:p>
        </w:tc>
        <w:tc>
          <w:tcPr>
            <w:tcW w:w="1243" w:type="pct"/>
          </w:tcPr>
          <w:p w:rsidR="00F65CE6" w:rsidRPr="00B565B1" w:rsidRDefault="00F65CE6" w:rsidP="0071182A">
            <w:pPr>
              <w:pStyle w:val="TableParagraph"/>
              <w:ind w:hanging="1213"/>
              <w:jc w:val="both"/>
              <w:rPr>
                <w:b/>
                <w:color w:val="FF0000"/>
                <w:sz w:val="24"/>
                <w:lang w:val="en-GB"/>
              </w:rPr>
            </w:pPr>
            <w:r w:rsidRPr="008E54D4">
              <w:rPr>
                <w:b/>
                <w:color w:val="FF0000"/>
                <w:sz w:val="24"/>
                <w:lang w:val="ru-RU"/>
              </w:rPr>
              <w:t>Общая</w:t>
            </w:r>
            <w:r w:rsidRPr="00B565B1">
              <w:rPr>
                <w:b/>
                <w:color w:val="FF0000"/>
                <w:sz w:val="24"/>
                <w:lang w:val="en-GB"/>
              </w:rPr>
              <w:t xml:space="preserve"> </w:t>
            </w:r>
            <w:r>
              <w:rPr>
                <w:b/>
                <w:color w:val="FF0000"/>
                <w:sz w:val="24"/>
                <w:lang w:val="ru-RU"/>
              </w:rPr>
              <w:t>Об</w:t>
            </w:r>
            <w:r w:rsidRPr="00B565B1">
              <w:rPr>
                <w:sz w:val="28"/>
                <w:szCs w:val="28"/>
                <w:lang w:val="en-GB"/>
              </w:rPr>
              <w:t xml:space="preserve"> Total labor intensity, man-hour</w:t>
            </w:r>
          </w:p>
        </w:tc>
      </w:tr>
      <w:tr w:rsidR="00F65CE6" w:rsidRPr="008E54D4" w:rsidTr="0071182A">
        <w:trPr>
          <w:trHeight w:val="273"/>
        </w:trPr>
        <w:tc>
          <w:tcPr>
            <w:tcW w:w="1400" w:type="pct"/>
          </w:tcPr>
          <w:p w:rsidR="00F65CE6" w:rsidRPr="005858F9" w:rsidRDefault="00F65CE6" w:rsidP="0071182A">
            <w:pPr>
              <w:pStyle w:val="TableParagraph"/>
              <w:spacing w:line="253" w:lineRule="exact"/>
              <w:ind w:left="10"/>
              <w:jc w:val="both"/>
              <w:rPr>
                <w:sz w:val="24"/>
              </w:rPr>
            </w:pPr>
            <w:r w:rsidRPr="005858F9">
              <w:rPr>
                <w:w w:val="99"/>
                <w:sz w:val="24"/>
              </w:rPr>
              <w:t>А</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0,5</w:t>
            </w:r>
          </w:p>
        </w:tc>
        <w:tc>
          <w:tcPr>
            <w:tcW w:w="1499" w:type="pct"/>
          </w:tcPr>
          <w:p w:rsidR="00F65CE6" w:rsidRPr="005858F9" w:rsidRDefault="00F65CE6" w:rsidP="0071182A">
            <w:pPr>
              <w:pStyle w:val="TableParagraph"/>
              <w:spacing w:line="253" w:lineRule="exact"/>
              <w:ind w:left="1165" w:right="1152"/>
              <w:jc w:val="both"/>
              <w:rPr>
                <w:sz w:val="24"/>
              </w:rPr>
            </w:pPr>
            <w:r w:rsidRPr="005858F9">
              <w:rPr>
                <w:sz w:val="24"/>
              </w:rPr>
              <w:t>1000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6"/>
              <w:jc w:val="both"/>
              <w:rPr>
                <w:sz w:val="24"/>
              </w:rPr>
            </w:pPr>
            <w:r w:rsidRPr="005858F9">
              <w:rPr>
                <w:w w:val="99"/>
                <w:sz w:val="24"/>
              </w:rPr>
              <w:t>В</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0,3</w:t>
            </w:r>
          </w:p>
        </w:tc>
        <w:tc>
          <w:tcPr>
            <w:tcW w:w="1499" w:type="pct"/>
          </w:tcPr>
          <w:p w:rsidR="00F65CE6" w:rsidRPr="005858F9" w:rsidRDefault="00F65CE6" w:rsidP="0071182A">
            <w:pPr>
              <w:pStyle w:val="TableParagraph"/>
              <w:spacing w:line="258" w:lineRule="exact"/>
              <w:ind w:left="1160" w:right="1152"/>
              <w:jc w:val="both"/>
              <w:rPr>
                <w:sz w:val="24"/>
              </w:rPr>
            </w:pPr>
            <w:r>
              <w:rPr>
                <w:sz w:val="24"/>
              </w:rPr>
              <w:t>6</w:t>
            </w:r>
            <w:r w:rsidRPr="005858F9">
              <w:rPr>
                <w:sz w:val="24"/>
              </w:rPr>
              <w:t>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3"/>
        </w:trPr>
        <w:tc>
          <w:tcPr>
            <w:tcW w:w="1400" w:type="pct"/>
          </w:tcPr>
          <w:p w:rsidR="00F65CE6" w:rsidRPr="005858F9" w:rsidRDefault="00F65CE6" w:rsidP="0071182A">
            <w:pPr>
              <w:pStyle w:val="TableParagraph"/>
              <w:spacing w:line="253" w:lineRule="exact"/>
              <w:ind w:left="6"/>
              <w:jc w:val="both"/>
              <w:rPr>
                <w:sz w:val="24"/>
              </w:rPr>
            </w:pPr>
            <w:r w:rsidRPr="005858F9">
              <w:rPr>
                <w:w w:val="99"/>
                <w:sz w:val="24"/>
              </w:rPr>
              <w:t>С</w:t>
            </w:r>
          </w:p>
        </w:tc>
        <w:tc>
          <w:tcPr>
            <w:tcW w:w="858" w:type="pct"/>
          </w:tcPr>
          <w:p w:rsidR="00F65CE6" w:rsidRPr="005858F9" w:rsidRDefault="00F65CE6" w:rsidP="0071182A">
            <w:pPr>
              <w:pStyle w:val="TableParagraph"/>
              <w:spacing w:line="253" w:lineRule="exact"/>
              <w:ind w:left="126" w:right="122"/>
              <w:jc w:val="both"/>
              <w:rPr>
                <w:sz w:val="24"/>
              </w:rPr>
            </w:pPr>
            <w:r w:rsidRPr="005858F9">
              <w:rPr>
                <w:sz w:val="24"/>
              </w:rPr>
              <w:t>1,5</w:t>
            </w:r>
          </w:p>
        </w:tc>
        <w:tc>
          <w:tcPr>
            <w:tcW w:w="1499" w:type="pct"/>
          </w:tcPr>
          <w:p w:rsidR="00F65CE6" w:rsidRPr="005858F9" w:rsidRDefault="00F65CE6" w:rsidP="0071182A">
            <w:pPr>
              <w:pStyle w:val="TableParagraph"/>
              <w:spacing w:line="253" w:lineRule="exact"/>
              <w:ind w:left="1160" w:right="1152"/>
              <w:jc w:val="both"/>
              <w:rPr>
                <w:sz w:val="24"/>
              </w:rPr>
            </w:pPr>
            <w:r>
              <w:rPr>
                <w:sz w:val="24"/>
              </w:rPr>
              <w:t>4</w:t>
            </w:r>
            <w:r w:rsidRPr="005858F9">
              <w:rPr>
                <w:sz w:val="24"/>
              </w:rPr>
              <w:t>00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3"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sz w:val="24"/>
                <w:lang w:val="en-GB"/>
              </w:rPr>
            </w:pPr>
            <w:r w:rsidRPr="005858F9">
              <w:rPr>
                <w:w w:val="99"/>
                <w:sz w:val="24"/>
              </w:rPr>
              <w:t>D</w:t>
            </w:r>
          </w:p>
        </w:tc>
        <w:tc>
          <w:tcPr>
            <w:tcW w:w="858" w:type="pct"/>
          </w:tcPr>
          <w:p w:rsidR="00F65CE6" w:rsidRPr="005858F9" w:rsidRDefault="00F65CE6" w:rsidP="0071182A">
            <w:pPr>
              <w:pStyle w:val="TableParagraph"/>
              <w:spacing w:line="258" w:lineRule="exact"/>
              <w:ind w:left="126" w:right="122"/>
              <w:jc w:val="both"/>
              <w:rPr>
                <w:sz w:val="24"/>
              </w:rPr>
            </w:pPr>
            <w:r w:rsidRPr="005858F9">
              <w:rPr>
                <w:sz w:val="24"/>
              </w:rPr>
              <w:t>0,8</w:t>
            </w:r>
          </w:p>
        </w:tc>
        <w:tc>
          <w:tcPr>
            <w:tcW w:w="1499" w:type="pct"/>
          </w:tcPr>
          <w:p w:rsidR="00F65CE6" w:rsidRPr="005858F9" w:rsidRDefault="00F65CE6" w:rsidP="0071182A">
            <w:pPr>
              <w:pStyle w:val="TableParagraph"/>
              <w:spacing w:line="258" w:lineRule="exact"/>
              <w:ind w:left="1165" w:right="1152"/>
              <w:jc w:val="both"/>
              <w:rPr>
                <w:sz w:val="24"/>
              </w:rPr>
            </w:pPr>
            <w:r w:rsidRPr="005858F9">
              <w:rPr>
                <w:sz w:val="24"/>
              </w:rPr>
              <w:t>1350</w:t>
            </w:r>
            <w:r w:rsidRPr="005858F9">
              <w:rPr>
                <w:spacing w:val="1"/>
                <w:sz w:val="24"/>
              </w:rPr>
              <w:t xml:space="preserve"> </w:t>
            </w:r>
            <w:r w:rsidRPr="005858F9">
              <w:rPr>
                <w:sz w:val="24"/>
              </w:rPr>
              <w:t>000</w:t>
            </w: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r w:rsidR="00F65CE6" w:rsidRPr="008E54D4" w:rsidTr="0071182A">
        <w:trPr>
          <w:trHeight w:val="277"/>
        </w:trPr>
        <w:tc>
          <w:tcPr>
            <w:tcW w:w="1400" w:type="pct"/>
          </w:tcPr>
          <w:p w:rsidR="00F65CE6" w:rsidRPr="005858F9" w:rsidRDefault="00F65CE6" w:rsidP="0071182A">
            <w:pPr>
              <w:pStyle w:val="TableParagraph"/>
              <w:spacing w:line="258" w:lineRule="exact"/>
              <w:ind w:left="10"/>
              <w:jc w:val="both"/>
              <w:rPr>
                <w:w w:val="99"/>
                <w:sz w:val="24"/>
                <w:lang w:val="en-GB"/>
              </w:rPr>
            </w:pPr>
            <w:r w:rsidRPr="005858F9">
              <w:rPr>
                <w:w w:val="99"/>
                <w:sz w:val="24"/>
                <w:lang w:val="en-GB"/>
              </w:rPr>
              <w:t>Sum</w:t>
            </w:r>
          </w:p>
        </w:tc>
        <w:tc>
          <w:tcPr>
            <w:tcW w:w="858" w:type="pct"/>
          </w:tcPr>
          <w:p w:rsidR="00F65CE6" w:rsidRPr="005858F9" w:rsidRDefault="00F65CE6" w:rsidP="0071182A">
            <w:pPr>
              <w:pStyle w:val="TableParagraph"/>
              <w:spacing w:line="258" w:lineRule="exact"/>
              <w:ind w:left="126" w:right="122"/>
              <w:jc w:val="both"/>
              <w:rPr>
                <w:sz w:val="24"/>
              </w:rPr>
            </w:pPr>
          </w:p>
        </w:tc>
        <w:tc>
          <w:tcPr>
            <w:tcW w:w="1499" w:type="pct"/>
          </w:tcPr>
          <w:p w:rsidR="00F65CE6" w:rsidRPr="005858F9" w:rsidRDefault="00F65CE6" w:rsidP="0071182A">
            <w:pPr>
              <w:pStyle w:val="TableParagraph"/>
              <w:spacing w:line="258" w:lineRule="exact"/>
              <w:ind w:left="1165" w:right="1152"/>
              <w:jc w:val="both"/>
              <w:rPr>
                <w:sz w:val="24"/>
              </w:rPr>
            </w:pPr>
          </w:p>
        </w:tc>
        <w:tc>
          <w:tcPr>
            <w:tcW w:w="1243" w:type="pct"/>
          </w:tcPr>
          <w:p w:rsidR="00F65CE6" w:rsidRPr="008E54D4" w:rsidRDefault="00F65CE6" w:rsidP="0071182A">
            <w:pPr>
              <w:pStyle w:val="TableParagraph"/>
              <w:spacing w:line="258" w:lineRule="exact"/>
              <w:ind w:right="1152"/>
              <w:jc w:val="both"/>
              <w:rPr>
                <w:color w:val="FF0000"/>
                <w:sz w:val="24"/>
                <w:lang w:val="ru-RU"/>
              </w:rPr>
            </w:pP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858F9" w:rsidRDefault="00F65CE6" w:rsidP="00F65CE6">
      <w:pPr>
        <w:pStyle w:val="a5"/>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 xml:space="preserve">Determine the average number of employees of the enterprise using the data in the table </w:t>
      </w:r>
    </w:p>
    <w:tbl>
      <w:tblPr>
        <w:tblStyle w:val="TableNormal"/>
        <w:tblW w:w="9856" w:type="dxa"/>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49"/>
        <w:gridCol w:w="3543"/>
        <w:gridCol w:w="1426"/>
        <w:gridCol w:w="3538"/>
      </w:tblGrid>
      <w:tr w:rsidR="00F65CE6" w:rsidRPr="00A411D0" w:rsidTr="0071182A">
        <w:trPr>
          <w:trHeight w:val="556"/>
        </w:trPr>
        <w:tc>
          <w:tcPr>
            <w:tcW w:w="1349" w:type="dxa"/>
            <w:vAlign w:val="center"/>
          </w:tcPr>
          <w:p w:rsidR="00F65CE6" w:rsidRPr="00A411D0" w:rsidRDefault="00F65CE6" w:rsidP="0071182A">
            <w:pPr>
              <w:pStyle w:val="TableParagraph"/>
              <w:spacing w:before="135"/>
              <w:ind w:left="230"/>
              <w:contextualSpacing/>
              <w:jc w:val="both"/>
              <w:rPr>
                <w:b/>
                <w:sz w:val="28"/>
                <w:szCs w:val="28"/>
              </w:rPr>
            </w:pPr>
            <w:r w:rsidRPr="00037E97">
              <w:rPr>
                <w:b/>
                <w:sz w:val="28"/>
                <w:szCs w:val="28"/>
              </w:rPr>
              <w:t>Months</w:t>
            </w:r>
          </w:p>
        </w:tc>
        <w:tc>
          <w:tcPr>
            <w:tcW w:w="3543" w:type="dxa"/>
            <w:vAlign w:val="center"/>
          </w:tcPr>
          <w:p w:rsidR="00F65CE6" w:rsidRPr="00A411D0" w:rsidRDefault="00F65CE6" w:rsidP="0071182A">
            <w:pPr>
              <w:pStyle w:val="TableParagraph"/>
              <w:ind w:left="417" w:right="394" w:firstLine="398"/>
              <w:contextualSpacing/>
              <w:jc w:val="both"/>
              <w:rPr>
                <w:b/>
                <w:sz w:val="28"/>
                <w:szCs w:val="28"/>
              </w:rPr>
            </w:pPr>
            <w:r w:rsidRPr="00037E97">
              <w:rPr>
                <w:b/>
                <w:sz w:val="28"/>
                <w:szCs w:val="28"/>
              </w:rPr>
              <w:t>Average number of employees</w:t>
            </w:r>
          </w:p>
        </w:tc>
        <w:tc>
          <w:tcPr>
            <w:tcW w:w="1426" w:type="dxa"/>
            <w:vAlign w:val="center"/>
          </w:tcPr>
          <w:p w:rsidR="00F65CE6" w:rsidRPr="00A411D0" w:rsidRDefault="00F65CE6" w:rsidP="0071182A">
            <w:pPr>
              <w:pStyle w:val="TableParagraph"/>
              <w:spacing w:before="135"/>
              <w:ind w:left="262"/>
              <w:contextualSpacing/>
              <w:jc w:val="both"/>
              <w:rPr>
                <w:b/>
                <w:sz w:val="28"/>
                <w:szCs w:val="28"/>
              </w:rPr>
            </w:pPr>
            <w:r w:rsidRPr="00037E97">
              <w:rPr>
                <w:b/>
                <w:sz w:val="28"/>
                <w:szCs w:val="28"/>
              </w:rPr>
              <w:t>Months</w:t>
            </w:r>
          </w:p>
        </w:tc>
        <w:tc>
          <w:tcPr>
            <w:tcW w:w="3538" w:type="dxa"/>
            <w:vAlign w:val="center"/>
          </w:tcPr>
          <w:p w:rsidR="00F65CE6" w:rsidRPr="00A411D0" w:rsidRDefault="00F65CE6" w:rsidP="0071182A">
            <w:pPr>
              <w:pStyle w:val="TableParagraph"/>
              <w:ind w:left="416" w:right="390" w:firstLine="398"/>
              <w:contextualSpacing/>
              <w:jc w:val="both"/>
              <w:rPr>
                <w:b/>
                <w:sz w:val="28"/>
                <w:szCs w:val="28"/>
              </w:rPr>
            </w:pPr>
            <w:r w:rsidRPr="00037E97">
              <w:rPr>
                <w:b/>
                <w:sz w:val="28"/>
                <w:szCs w:val="28"/>
              </w:rPr>
              <w:t>Average number of employees</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January</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800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July</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860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February</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796</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August</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March</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804</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September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865</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April</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815</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October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May</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830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November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880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June</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818</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December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900</w:t>
            </w:r>
          </w:p>
        </w:tc>
      </w:tr>
      <w:tr w:rsidR="00F65CE6" w:rsidRPr="00A411D0" w:rsidTr="0071182A">
        <w:trPr>
          <w:trHeight w:val="277"/>
        </w:trPr>
        <w:tc>
          <w:tcPr>
            <w:tcW w:w="6318" w:type="dxa"/>
            <w:gridSpan w:val="3"/>
          </w:tcPr>
          <w:p w:rsidR="00F65CE6" w:rsidRPr="00A411D0" w:rsidRDefault="00F65CE6" w:rsidP="0071182A">
            <w:pPr>
              <w:pStyle w:val="TableParagraph"/>
              <w:ind w:left="110"/>
              <w:contextualSpacing/>
              <w:jc w:val="both"/>
              <w:rPr>
                <w:sz w:val="28"/>
                <w:szCs w:val="28"/>
              </w:rPr>
            </w:pPr>
            <w:r w:rsidRPr="00037E97">
              <w:rPr>
                <w:sz w:val="28"/>
                <w:szCs w:val="28"/>
              </w:rPr>
              <w:t xml:space="preserve">Sum </w:t>
            </w:r>
            <w:r>
              <w:rPr>
                <w:sz w:val="28"/>
                <w:szCs w:val="28"/>
              </w:rPr>
              <w:t>(</w:t>
            </w:r>
            <w:r>
              <w:rPr>
                <w:sz w:val="28"/>
                <w:szCs w:val="28"/>
                <w:lang w:val="ru-RU"/>
              </w:rPr>
              <w:t>с</w:t>
            </w:r>
            <w:r w:rsidRPr="00A411D0">
              <w:rPr>
                <w:sz w:val="28"/>
                <w:szCs w:val="28"/>
              </w:rPr>
              <w:t>умма</w:t>
            </w:r>
            <w:r>
              <w:rPr>
                <w:sz w:val="28"/>
                <w:szCs w:val="28"/>
                <w:lang w:val="ru-RU"/>
              </w:rPr>
              <w:t>)</w:t>
            </w:r>
            <w:r w:rsidRPr="00A411D0">
              <w:rPr>
                <w:sz w:val="28"/>
                <w:szCs w:val="28"/>
              </w:rPr>
              <w:t>=</w:t>
            </w:r>
            <w:r w:rsidRPr="00A411D0">
              <w:rPr>
                <w:spacing w:val="-1"/>
                <w:sz w:val="28"/>
                <w:szCs w:val="28"/>
              </w:rPr>
              <w:t>?</w:t>
            </w:r>
          </w:p>
        </w:tc>
        <w:tc>
          <w:tcPr>
            <w:tcW w:w="3538" w:type="dxa"/>
          </w:tcPr>
          <w:p w:rsidR="00F65CE6" w:rsidRPr="00A411D0" w:rsidRDefault="00F65CE6" w:rsidP="0071182A">
            <w:pPr>
              <w:pStyle w:val="TableParagraph"/>
              <w:ind w:left="12"/>
              <w:contextualSpacing/>
              <w:jc w:val="both"/>
              <w:rPr>
                <w:sz w:val="28"/>
                <w:szCs w:val="28"/>
              </w:rPr>
            </w:pPr>
            <w:r w:rsidRPr="00A411D0">
              <w:rPr>
                <w:w w:val="99"/>
                <w:sz w:val="28"/>
                <w:szCs w:val="28"/>
              </w:rPr>
              <w:t>?</w:t>
            </w: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858F9" w:rsidRDefault="00F65CE6" w:rsidP="00F65CE6">
      <w:pPr>
        <w:pStyle w:val="a5"/>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 xml:space="preserve">Determine the average number of employees of the enterprise using the data in the table </w:t>
      </w:r>
    </w:p>
    <w:tbl>
      <w:tblPr>
        <w:tblStyle w:val="TableNormal"/>
        <w:tblW w:w="9856" w:type="dxa"/>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49"/>
        <w:gridCol w:w="3543"/>
        <w:gridCol w:w="1426"/>
        <w:gridCol w:w="3538"/>
      </w:tblGrid>
      <w:tr w:rsidR="00F65CE6" w:rsidRPr="00A411D0" w:rsidTr="0071182A">
        <w:trPr>
          <w:trHeight w:val="556"/>
        </w:trPr>
        <w:tc>
          <w:tcPr>
            <w:tcW w:w="1349" w:type="dxa"/>
            <w:vAlign w:val="center"/>
          </w:tcPr>
          <w:p w:rsidR="00F65CE6" w:rsidRPr="00A411D0" w:rsidRDefault="00F65CE6" w:rsidP="0071182A">
            <w:pPr>
              <w:pStyle w:val="TableParagraph"/>
              <w:spacing w:before="135"/>
              <w:ind w:left="230"/>
              <w:contextualSpacing/>
              <w:jc w:val="both"/>
              <w:rPr>
                <w:b/>
                <w:sz w:val="28"/>
                <w:szCs w:val="28"/>
              </w:rPr>
            </w:pPr>
            <w:r w:rsidRPr="00037E97">
              <w:rPr>
                <w:b/>
                <w:sz w:val="28"/>
                <w:szCs w:val="28"/>
              </w:rPr>
              <w:t>Months</w:t>
            </w:r>
          </w:p>
        </w:tc>
        <w:tc>
          <w:tcPr>
            <w:tcW w:w="3543" w:type="dxa"/>
            <w:vAlign w:val="center"/>
          </w:tcPr>
          <w:p w:rsidR="00F65CE6" w:rsidRPr="00A411D0" w:rsidRDefault="00F65CE6" w:rsidP="0071182A">
            <w:pPr>
              <w:pStyle w:val="TableParagraph"/>
              <w:ind w:left="417" w:right="394" w:firstLine="398"/>
              <w:contextualSpacing/>
              <w:jc w:val="both"/>
              <w:rPr>
                <w:b/>
                <w:sz w:val="28"/>
                <w:szCs w:val="28"/>
              </w:rPr>
            </w:pPr>
            <w:r w:rsidRPr="00037E97">
              <w:rPr>
                <w:b/>
                <w:sz w:val="28"/>
                <w:szCs w:val="28"/>
              </w:rPr>
              <w:t>Average number of employees</w:t>
            </w:r>
          </w:p>
        </w:tc>
        <w:tc>
          <w:tcPr>
            <w:tcW w:w="1426" w:type="dxa"/>
            <w:vAlign w:val="center"/>
          </w:tcPr>
          <w:p w:rsidR="00F65CE6" w:rsidRPr="00A411D0" w:rsidRDefault="00F65CE6" w:rsidP="0071182A">
            <w:pPr>
              <w:pStyle w:val="TableParagraph"/>
              <w:spacing w:before="135"/>
              <w:ind w:left="262"/>
              <w:contextualSpacing/>
              <w:jc w:val="both"/>
              <w:rPr>
                <w:b/>
                <w:sz w:val="28"/>
                <w:szCs w:val="28"/>
              </w:rPr>
            </w:pPr>
            <w:r w:rsidRPr="00037E97">
              <w:rPr>
                <w:b/>
                <w:sz w:val="28"/>
                <w:szCs w:val="28"/>
              </w:rPr>
              <w:t>Months</w:t>
            </w:r>
          </w:p>
        </w:tc>
        <w:tc>
          <w:tcPr>
            <w:tcW w:w="3538" w:type="dxa"/>
            <w:vAlign w:val="center"/>
          </w:tcPr>
          <w:p w:rsidR="00F65CE6" w:rsidRPr="00A411D0" w:rsidRDefault="00F65CE6" w:rsidP="0071182A">
            <w:pPr>
              <w:pStyle w:val="TableParagraph"/>
              <w:ind w:left="416" w:right="390" w:firstLine="398"/>
              <w:contextualSpacing/>
              <w:jc w:val="both"/>
              <w:rPr>
                <w:b/>
                <w:sz w:val="28"/>
                <w:szCs w:val="28"/>
              </w:rPr>
            </w:pPr>
            <w:r w:rsidRPr="00037E97">
              <w:rPr>
                <w:b/>
                <w:sz w:val="28"/>
                <w:szCs w:val="28"/>
              </w:rPr>
              <w:t>Average number of employees</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January</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6</w:t>
            </w:r>
            <w:r w:rsidRPr="00A411D0">
              <w:rPr>
                <w:sz w:val="28"/>
                <w:szCs w:val="28"/>
              </w:rPr>
              <w:t>00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July</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7</w:t>
            </w:r>
            <w:r w:rsidRPr="00A411D0">
              <w:rPr>
                <w:sz w:val="28"/>
                <w:szCs w:val="28"/>
              </w:rPr>
              <w:t>60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February</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5</w:t>
            </w:r>
            <w:r w:rsidRPr="00A411D0">
              <w:rPr>
                <w:sz w:val="28"/>
                <w:szCs w:val="28"/>
              </w:rPr>
              <w:t>96</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August</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7</w:t>
            </w:r>
            <w:r w:rsidRPr="00A411D0">
              <w:rPr>
                <w:sz w:val="28"/>
                <w:szCs w:val="28"/>
              </w:rPr>
              <w:t>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March</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6</w:t>
            </w:r>
            <w:r w:rsidRPr="00A411D0">
              <w:rPr>
                <w:sz w:val="28"/>
                <w:szCs w:val="28"/>
              </w:rPr>
              <w:t>04</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September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7</w:t>
            </w:r>
            <w:r w:rsidRPr="00A411D0">
              <w:rPr>
                <w:sz w:val="28"/>
                <w:szCs w:val="28"/>
              </w:rPr>
              <w:t>65</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April</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7</w:t>
            </w:r>
            <w:r w:rsidRPr="00A411D0">
              <w:rPr>
                <w:sz w:val="28"/>
                <w:szCs w:val="28"/>
              </w:rPr>
              <w:t>15</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October</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7</w:t>
            </w:r>
            <w:r w:rsidRPr="00A411D0">
              <w:rPr>
                <w:sz w:val="28"/>
                <w:szCs w:val="28"/>
              </w:rPr>
              <w:t>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May</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7</w:t>
            </w:r>
            <w:r w:rsidRPr="00A411D0">
              <w:rPr>
                <w:sz w:val="28"/>
                <w:szCs w:val="28"/>
              </w:rPr>
              <w:t>30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November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7</w:t>
            </w:r>
            <w:r w:rsidRPr="00A411D0">
              <w:rPr>
                <w:sz w:val="28"/>
                <w:szCs w:val="28"/>
              </w:rPr>
              <w:t>80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June</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7</w:t>
            </w:r>
            <w:r w:rsidRPr="00A411D0">
              <w:rPr>
                <w:sz w:val="28"/>
                <w:szCs w:val="28"/>
              </w:rPr>
              <w:t>18</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December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8</w:t>
            </w:r>
            <w:r w:rsidRPr="00A411D0">
              <w:rPr>
                <w:sz w:val="28"/>
                <w:szCs w:val="28"/>
              </w:rPr>
              <w:t>00</w:t>
            </w:r>
          </w:p>
        </w:tc>
      </w:tr>
      <w:tr w:rsidR="00F65CE6" w:rsidRPr="00A411D0" w:rsidTr="0071182A">
        <w:trPr>
          <w:trHeight w:val="277"/>
        </w:trPr>
        <w:tc>
          <w:tcPr>
            <w:tcW w:w="6318" w:type="dxa"/>
            <w:gridSpan w:val="3"/>
          </w:tcPr>
          <w:p w:rsidR="00F65CE6" w:rsidRPr="00A411D0" w:rsidRDefault="00F65CE6" w:rsidP="0071182A">
            <w:pPr>
              <w:pStyle w:val="TableParagraph"/>
              <w:ind w:left="110"/>
              <w:contextualSpacing/>
              <w:jc w:val="both"/>
              <w:rPr>
                <w:sz w:val="28"/>
                <w:szCs w:val="28"/>
              </w:rPr>
            </w:pPr>
            <w:r w:rsidRPr="00037E97">
              <w:rPr>
                <w:sz w:val="28"/>
                <w:szCs w:val="28"/>
              </w:rPr>
              <w:t xml:space="preserve">Sum </w:t>
            </w:r>
            <w:r>
              <w:rPr>
                <w:sz w:val="28"/>
                <w:szCs w:val="28"/>
              </w:rPr>
              <w:t>(</w:t>
            </w:r>
            <w:r>
              <w:rPr>
                <w:sz w:val="28"/>
                <w:szCs w:val="28"/>
                <w:lang w:val="ru-RU"/>
              </w:rPr>
              <w:t>с</w:t>
            </w:r>
            <w:r w:rsidRPr="00A411D0">
              <w:rPr>
                <w:sz w:val="28"/>
                <w:szCs w:val="28"/>
              </w:rPr>
              <w:t>умма</w:t>
            </w:r>
            <w:r>
              <w:rPr>
                <w:sz w:val="28"/>
                <w:szCs w:val="28"/>
                <w:lang w:val="ru-RU"/>
              </w:rPr>
              <w:t>)</w:t>
            </w:r>
            <w:r w:rsidRPr="00A411D0">
              <w:rPr>
                <w:sz w:val="28"/>
                <w:szCs w:val="28"/>
              </w:rPr>
              <w:t>=</w:t>
            </w:r>
            <w:r w:rsidRPr="00A411D0">
              <w:rPr>
                <w:spacing w:val="-1"/>
                <w:sz w:val="28"/>
                <w:szCs w:val="28"/>
              </w:rPr>
              <w:t>?</w:t>
            </w:r>
          </w:p>
        </w:tc>
        <w:tc>
          <w:tcPr>
            <w:tcW w:w="3538" w:type="dxa"/>
          </w:tcPr>
          <w:p w:rsidR="00F65CE6" w:rsidRPr="00A411D0" w:rsidRDefault="00F65CE6" w:rsidP="0071182A">
            <w:pPr>
              <w:pStyle w:val="TableParagraph"/>
              <w:ind w:left="12"/>
              <w:contextualSpacing/>
              <w:jc w:val="both"/>
              <w:rPr>
                <w:sz w:val="28"/>
                <w:szCs w:val="28"/>
              </w:rPr>
            </w:pPr>
            <w:r w:rsidRPr="00A411D0">
              <w:rPr>
                <w:w w:val="99"/>
                <w:sz w:val="28"/>
                <w:szCs w:val="28"/>
              </w:rPr>
              <w:t>?</w:t>
            </w: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5858F9" w:rsidRDefault="00F65CE6" w:rsidP="00F65CE6">
      <w:pPr>
        <w:pStyle w:val="a5"/>
        <w:jc w:val="both"/>
        <w:rPr>
          <w:rFonts w:ascii="Times New Roman" w:hAnsi="Times New Roman" w:cs="Times New Roman"/>
          <w:sz w:val="28"/>
          <w:szCs w:val="28"/>
          <w:lang w:val="en-GB"/>
        </w:rPr>
      </w:pPr>
      <w:r w:rsidRPr="005858F9">
        <w:rPr>
          <w:rFonts w:ascii="Times New Roman" w:hAnsi="Times New Roman" w:cs="Times New Roman"/>
          <w:sz w:val="28"/>
          <w:szCs w:val="28"/>
          <w:lang w:val="en-GB"/>
        </w:rPr>
        <w:t xml:space="preserve">Determine the average number of employees of the enterprise using the data in the table </w:t>
      </w:r>
    </w:p>
    <w:tbl>
      <w:tblPr>
        <w:tblStyle w:val="TableNormal"/>
        <w:tblW w:w="9856" w:type="dxa"/>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49"/>
        <w:gridCol w:w="3543"/>
        <w:gridCol w:w="1426"/>
        <w:gridCol w:w="3538"/>
      </w:tblGrid>
      <w:tr w:rsidR="00F65CE6" w:rsidRPr="00A411D0" w:rsidTr="0071182A">
        <w:trPr>
          <w:trHeight w:val="556"/>
        </w:trPr>
        <w:tc>
          <w:tcPr>
            <w:tcW w:w="1349" w:type="dxa"/>
            <w:vAlign w:val="center"/>
          </w:tcPr>
          <w:p w:rsidR="00F65CE6" w:rsidRPr="00A411D0" w:rsidRDefault="00F65CE6" w:rsidP="0071182A">
            <w:pPr>
              <w:pStyle w:val="TableParagraph"/>
              <w:spacing w:before="135"/>
              <w:ind w:left="230"/>
              <w:contextualSpacing/>
              <w:jc w:val="both"/>
              <w:rPr>
                <w:b/>
                <w:sz w:val="28"/>
                <w:szCs w:val="28"/>
              </w:rPr>
            </w:pPr>
            <w:r w:rsidRPr="00037E97">
              <w:rPr>
                <w:b/>
                <w:sz w:val="28"/>
                <w:szCs w:val="28"/>
              </w:rPr>
              <w:t>Months</w:t>
            </w:r>
          </w:p>
        </w:tc>
        <w:tc>
          <w:tcPr>
            <w:tcW w:w="3543" w:type="dxa"/>
            <w:vAlign w:val="center"/>
          </w:tcPr>
          <w:p w:rsidR="00F65CE6" w:rsidRPr="00A411D0" w:rsidRDefault="00F65CE6" w:rsidP="0071182A">
            <w:pPr>
              <w:pStyle w:val="TableParagraph"/>
              <w:ind w:left="417" w:right="394" w:firstLine="398"/>
              <w:contextualSpacing/>
              <w:jc w:val="both"/>
              <w:rPr>
                <w:b/>
                <w:sz w:val="28"/>
                <w:szCs w:val="28"/>
              </w:rPr>
            </w:pPr>
            <w:r w:rsidRPr="00037E97">
              <w:rPr>
                <w:b/>
                <w:sz w:val="28"/>
                <w:szCs w:val="28"/>
              </w:rPr>
              <w:t>Average number of employees</w:t>
            </w:r>
          </w:p>
        </w:tc>
        <w:tc>
          <w:tcPr>
            <w:tcW w:w="1426" w:type="dxa"/>
            <w:vAlign w:val="center"/>
          </w:tcPr>
          <w:p w:rsidR="00F65CE6" w:rsidRPr="00A411D0" w:rsidRDefault="00F65CE6" w:rsidP="0071182A">
            <w:pPr>
              <w:pStyle w:val="TableParagraph"/>
              <w:spacing w:before="135"/>
              <w:ind w:left="262"/>
              <w:contextualSpacing/>
              <w:jc w:val="both"/>
              <w:rPr>
                <w:b/>
                <w:sz w:val="28"/>
                <w:szCs w:val="28"/>
              </w:rPr>
            </w:pPr>
            <w:r w:rsidRPr="00037E97">
              <w:rPr>
                <w:b/>
                <w:sz w:val="28"/>
                <w:szCs w:val="28"/>
              </w:rPr>
              <w:t>Months</w:t>
            </w:r>
          </w:p>
        </w:tc>
        <w:tc>
          <w:tcPr>
            <w:tcW w:w="3538" w:type="dxa"/>
            <w:vAlign w:val="center"/>
          </w:tcPr>
          <w:p w:rsidR="00F65CE6" w:rsidRPr="00A411D0" w:rsidRDefault="00F65CE6" w:rsidP="0071182A">
            <w:pPr>
              <w:pStyle w:val="TableParagraph"/>
              <w:ind w:left="416" w:right="390" w:firstLine="398"/>
              <w:contextualSpacing/>
              <w:jc w:val="both"/>
              <w:rPr>
                <w:b/>
                <w:sz w:val="28"/>
                <w:szCs w:val="28"/>
              </w:rPr>
            </w:pPr>
            <w:r w:rsidRPr="00037E97">
              <w:rPr>
                <w:b/>
                <w:sz w:val="28"/>
                <w:szCs w:val="28"/>
              </w:rPr>
              <w:t>Average number of employees</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January</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9</w:t>
            </w:r>
            <w:r w:rsidRPr="00A411D0">
              <w:rPr>
                <w:sz w:val="28"/>
                <w:szCs w:val="28"/>
              </w:rPr>
              <w:t>00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July</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860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February</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8</w:t>
            </w:r>
            <w:r w:rsidRPr="00A411D0">
              <w:rPr>
                <w:sz w:val="28"/>
                <w:szCs w:val="28"/>
              </w:rPr>
              <w:t>96</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August</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March</w:t>
            </w:r>
          </w:p>
        </w:tc>
        <w:tc>
          <w:tcPr>
            <w:tcW w:w="3543" w:type="dxa"/>
            <w:vAlign w:val="center"/>
          </w:tcPr>
          <w:p w:rsidR="00F65CE6" w:rsidRPr="00A411D0" w:rsidRDefault="00F65CE6" w:rsidP="0071182A">
            <w:pPr>
              <w:pStyle w:val="TableParagraph"/>
              <w:ind w:left="1568" w:right="1282"/>
              <w:contextualSpacing/>
              <w:jc w:val="both"/>
              <w:rPr>
                <w:sz w:val="28"/>
                <w:szCs w:val="28"/>
              </w:rPr>
            </w:pPr>
            <w:r>
              <w:rPr>
                <w:sz w:val="28"/>
                <w:szCs w:val="28"/>
              </w:rPr>
              <w:t>8</w:t>
            </w:r>
            <w:r w:rsidRPr="00A411D0">
              <w:rPr>
                <w:sz w:val="28"/>
                <w:szCs w:val="28"/>
              </w:rPr>
              <w:t>04</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September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865</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lastRenderedPageBreak/>
              <w:t>April</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815</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October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870</w:t>
            </w:r>
          </w:p>
        </w:tc>
      </w:tr>
      <w:tr w:rsidR="00F65CE6" w:rsidRPr="00A411D0" w:rsidTr="0071182A">
        <w:trPr>
          <w:trHeight w:val="273"/>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May</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830</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November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sidRPr="00A411D0">
              <w:rPr>
                <w:sz w:val="28"/>
                <w:szCs w:val="28"/>
              </w:rPr>
              <w:t>880</w:t>
            </w:r>
          </w:p>
        </w:tc>
      </w:tr>
      <w:tr w:rsidR="00F65CE6" w:rsidRPr="00A411D0" w:rsidTr="0071182A">
        <w:trPr>
          <w:trHeight w:val="278"/>
        </w:trPr>
        <w:tc>
          <w:tcPr>
            <w:tcW w:w="1349" w:type="dxa"/>
            <w:vAlign w:val="center"/>
          </w:tcPr>
          <w:p w:rsidR="00F65CE6" w:rsidRPr="00A411D0" w:rsidRDefault="00F65CE6" w:rsidP="0071182A">
            <w:pPr>
              <w:pStyle w:val="TableParagraph"/>
              <w:ind w:left="110"/>
              <w:contextualSpacing/>
              <w:jc w:val="both"/>
              <w:rPr>
                <w:sz w:val="28"/>
                <w:szCs w:val="28"/>
              </w:rPr>
            </w:pPr>
            <w:r>
              <w:rPr>
                <w:sz w:val="28"/>
                <w:szCs w:val="28"/>
              </w:rPr>
              <w:t>June</w:t>
            </w:r>
          </w:p>
        </w:tc>
        <w:tc>
          <w:tcPr>
            <w:tcW w:w="3543" w:type="dxa"/>
            <w:vAlign w:val="center"/>
          </w:tcPr>
          <w:p w:rsidR="00F65CE6" w:rsidRPr="00A411D0" w:rsidRDefault="00F65CE6" w:rsidP="0071182A">
            <w:pPr>
              <w:pStyle w:val="TableParagraph"/>
              <w:ind w:left="1568" w:right="1282"/>
              <w:contextualSpacing/>
              <w:jc w:val="both"/>
              <w:rPr>
                <w:sz w:val="28"/>
                <w:szCs w:val="28"/>
              </w:rPr>
            </w:pPr>
            <w:r w:rsidRPr="00A411D0">
              <w:rPr>
                <w:sz w:val="28"/>
                <w:szCs w:val="28"/>
              </w:rPr>
              <w:t>818</w:t>
            </w:r>
          </w:p>
        </w:tc>
        <w:tc>
          <w:tcPr>
            <w:tcW w:w="1426" w:type="dxa"/>
            <w:vAlign w:val="center"/>
          </w:tcPr>
          <w:p w:rsidR="00F65CE6" w:rsidRPr="00A411D0" w:rsidRDefault="00F65CE6" w:rsidP="0071182A">
            <w:pPr>
              <w:pStyle w:val="TableParagraph"/>
              <w:ind w:left="104"/>
              <w:contextualSpacing/>
              <w:jc w:val="both"/>
              <w:rPr>
                <w:sz w:val="28"/>
                <w:szCs w:val="28"/>
              </w:rPr>
            </w:pPr>
            <w:r>
              <w:rPr>
                <w:sz w:val="28"/>
                <w:szCs w:val="28"/>
              </w:rPr>
              <w:t>December</w:t>
            </w:r>
          </w:p>
        </w:tc>
        <w:tc>
          <w:tcPr>
            <w:tcW w:w="3538" w:type="dxa"/>
            <w:vAlign w:val="center"/>
          </w:tcPr>
          <w:p w:rsidR="00F65CE6" w:rsidRPr="00A411D0" w:rsidRDefault="00F65CE6" w:rsidP="0071182A">
            <w:pPr>
              <w:pStyle w:val="TableParagraph"/>
              <w:ind w:left="1567" w:right="1421"/>
              <w:contextualSpacing/>
              <w:jc w:val="both"/>
              <w:rPr>
                <w:sz w:val="28"/>
                <w:szCs w:val="28"/>
              </w:rPr>
            </w:pPr>
            <w:r>
              <w:rPr>
                <w:sz w:val="28"/>
                <w:szCs w:val="28"/>
              </w:rPr>
              <w:t>850</w:t>
            </w:r>
          </w:p>
        </w:tc>
      </w:tr>
      <w:tr w:rsidR="00F65CE6" w:rsidRPr="00A411D0" w:rsidTr="0071182A">
        <w:trPr>
          <w:trHeight w:val="277"/>
        </w:trPr>
        <w:tc>
          <w:tcPr>
            <w:tcW w:w="6318" w:type="dxa"/>
            <w:gridSpan w:val="3"/>
          </w:tcPr>
          <w:p w:rsidR="00F65CE6" w:rsidRPr="00A411D0" w:rsidRDefault="00F65CE6" w:rsidP="0071182A">
            <w:pPr>
              <w:pStyle w:val="TableParagraph"/>
              <w:ind w:left="110"/>
              <w:contextualSpacing/>
              <w:jc w:val="both"/>
              <w:rPr>
                <w:sz w:val="28"/>
                <w:szCs w:val="28"/>
              </w:rPr>
            </w:pPr>
            <w:r w:rsidRPr="00037E97">
              <w:rPr>
                <w:sz w:val="28"/>
                <w:szCs w:val="28"/>
              </w:rPr>
              <w:t xml:space="preserve">Sum </w:t>
            </w:r>
            <w:r>
              <w:rPr>
                <w:sz w:val="28"/>
                <w:szCs w:val="28"/>
              </w:rPr>
              <w:t>(</w:t>
            </w:r>
            <w:r>
              <w:rPr>
                <w:sz w:val="28"/>
                <w:szCs w:val="28"/>
                <w:lang w:val="ru-RU"/>
              </w:rPr>
              <w:t>с</w:t>
            </w:r>
            <w:r w:rsidRPr="00A411D0">
              <w:rPr>
                <w:sz w:val="28"/>
                <w:szCs w:val="28"/>
              </w:rPr>
              <w:t>умма</w:t>
            </w:r>
            <w:r>
              <w:rPr>
                <w:sz w:val="28"/>
                <w:szCs w:val="28"/>
                <w:lang w:val="ru-RU"/>
              </w:rPr>
              <w:t>)</w:t>
            </w:r>
            <w:r w:rsidRPr="00A411D0">
              <w:rPr>
                <w:sz w:val="28"/>
                <w:szCs w:val="28"/>
              </w:rPr>
              <w:t>=</w:t>
            </w:r>
            <w:r w:rsidRPr="00A411D0">
              <w:rPr>
                <w:spacing w:val="-1"/>
                <w:sz w:val="28"/>
                <w:szCs w:val="28"/>
              </w:rPr>
              <w:t>?</w:t>
            </w:r>
          </w:p>
        </w:tc>
        <w:tc>
          <w:tcPr>
            <w:tcW w:w="3538" w:type="dxa"/>
          </w:tcPr>
          <w:p w:rsidR="00F65CE6" w:rsidRPr="00A411D0" w:rsidRDefault="00F65CE6" w:rsidP="0071182A">
            <w:pPr>
              <w:pStyle w:val="TableParagraph"/>
              <w:ind w:left="12"/>
              <w:contextualSpacing/>
              <w:jc w:val="both"/>
              <w:rPr>
                <w:sz w:val="28"/>
                <w:szCs w:val="28"/>
              </w:rPr>
            </w:pPr>
            <w:r w:rsidRPr="00A411D0">
              <w:rPr>
                <w:w w:val="99"/>
                <w:sz w:val="28"/>
                <w:szCs w:val="28"/>
              </w:rPr>
              <w:t>?</w:t>
            </w: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670307" w:rsidRDefault="00F65CE6" w:rsidP="00F65CE6">
      <w:pPr>
        <w:pStyle w:val="a5"/>
        <w:spacing w:before="6"/>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23 </w:t>
      </w:r>
      <w:r w:rsidRPr="00670307">
        <w:rPr>
          <w:rFonts w:ascii="Times New Roman" w:hAnsi="Times New Roman" w:cs="Times New Roman"/>
          <w:sz w:val="28"/>
          <w:szCs w:val="28"/>
          <w:lang w:val="en-US"/>
        </w:rPr>
        <w:t>Calculate the rate of turnover of personnel (</w:t>
      </w:r>
      <w:r w:rsidRPr="00670307">
        <w:rPr>
          <w:rFonts w:ascii="Times New Roman" w:hAnsi="Times New Roman" w:cs="Times New Roman"/>
          <w:sz w:val="28"/>
          <w:szCs w:val="28"/>
        </w:rPr>
        <w:t>коэффициенттекучестиперсонала</w:t>
      </w:r>
      <w:r w:rsidRPr="00670307">
        <w:rPr>
          <w:rFonts w:ascii="Times New Roman" w:hAnsi="Times New Roman" w:cs="Times New Roman"/>
          <w:sz w:val="28"/>
          <w:szCs w:val="28"/>
          <w:lang w:val="en-US"/>
        </w:rPr>
        <w:t>) and other rates of movement of personnel in a manufacturing enterprise using the data in the table.</w:t>
      </w:r>
    </w:p>
    <w:p w:rsidR="00F65CE6" w:rsidRPr="00670307" w:rsidRDefault="00F65CE6" w:rsidP="00F65CE6">
      <w:pPr>
        <w:pStyle w:val="a5"/>
        <w:spacing w:after="0" w:line="240" w:lineRule="auto"/>
        <w:contextualSpacing/>
        <w:jc w:val="both"/>
        <w:rPr>
          <w:rFonts w:ascii="Times New Roman" w:hAnsi="Times New Roman" w:cs="Times New Roman"/>
          <w:sz w:val="28"/>
          <w:szCs w:val="28"/>
          <w:lang w:val="en-US"/>
        </w:rPr>
      </w:pPr>
      <w:r w:rsidRPr="00670307">
        <w:rPr>
          <w:rFonts w:ascii="Times New Roman" w:hAnsi="Times New Roman" w:cs="Times New Roman"/>
          <w:sz w:val="28"/>
          <w:szCs w:val="28"/>
          <w:lang w:val="en-US"/>
        </w:rPr>
        <w:t>Indicators of movement of personnel of the enterprise</w:t>
      </w:r>
    </w:p>
    <w:tbl>
      <w:tblPr>
        <w:tblStyle w:val="TableNormal"/>
        <w:tblpPr w:leftFromText="180" w:rightFromText="180" w:vertAnchor="text" w:horzAnchor="margin" w:tblpY="149"/>
        <w:tblW w:w="9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25"/>
        <w:gridCol w:w="6168"/>
        <w:gridCol w:w="2563"/>
      </w:tblGrid>
      <w:tr w:rsidR="00F65CE6" w:rsidRPr="00A411D0" w:rsidTr="0071182A">
        <w:trPr>
          <w:trHeight w:val="977"/>
        </w:trPr>
        <w:tc>
          <w:tcPr>
            <w:tcW w:w="725" w:type="dxa"/>
            <w:vAlign w:val="center"/>
          </w:tcPr>
          <w:p w:rsidR="00F65CE6" w:rsidRPr="00A411D0" w:rsidRDefault="00F65CE6" w:rsidP="0071182A">
            <w:pPr>
              <w:pStyle w:val="TableParagraph"/>
              <w:contextualSpacing/>
              <w:jc w:val="both"/>
              <w:rPr>
                <w:b/>
                <w:sz w:val="28"/>
                <w:szCs w:val="28"/>
              </w:rPr>
            </w:pPr>
            <w:r w:rsidRPr="00A411D0">
              <w:rPr>
                <w:b/>
                <w:w w:val="99"/>
                <w:sz w:val="28"/>
                <w:szCs w:val="28"/>
              </w:rPr>
              <w:t>№</w:t>
            </w:r>
          </w:p>
          <w:p w:rsidR="00F65CE6" w:rsidRPr="00A411D0" w:rsidRDefault="00F65CE6" w:rsidP="0071182A">
            <w:pPr>
              <w:pStyle w:val="TableParagraph"/>
              <w:contextualSpacing/>
              <w:jc w:val="both"/>
              <w:rPr>
                <w:b/>
                <w:sz w:val="28"/>
                <w:szCs w:val="28"/>
              </w:rPr>
            </w:pPr>
          </w:p>
        </w:tc>
        <w:tc>
          <w:tcPr>
            <w:tcW w:w="6168" w:type="dxa"/>
            <w:vAlign w:val="center"/>
          </w:tcPr>
          <w:p w:rsidR="00F65CE6" w:rsidRPr="00A411D0" w:rsidRDefault="00F65CE6" w:rsidP="0071182A">
            <w:pPr>
              <w:pStyle w:val="TableParagraph"/>
              <w:contextualSpacing/>
              <w:jc w:val="both"/>
              <w:rPr>
                <w:b/>
                <w:sz w:val="28"/>
                <w:szCs w:val="28"/>
              </w:rPr>
            </w:pPr>
            <w:r w:rsidRPr="00E3419E">
              <w:rPr>
                <w:b/>
                <w:sz w:val="28"/>
                <w:szCs w:val="28"/>
              </w:rPr>
              <w:t>Indicators</w:t>
            </w:r>
          </w:p>
        </w:tc>
        <w:tc>
          <w:tcPr>
            <w:tcW w:w="2563" w:type="dxa"/>
            <w:vAlign w:val="center"/>
          </w:tcPr>
          <w:p w:rsidR="00F65CE6" w:rsidRPr="00E3419E" w:rsidRDefault="00F65CE6" w:rsidP="0071182A">
            <w:pPr>
              <w:pStyle w:val="TableParagraph"/>
              <w:contextualSpacing/>
              <w:jc w:val="both"/>
              <w:rPr>
                <w:b/>
                <w:sz w:val="28"/>
                <w:szCs w:val="28"/>
              </w:rPr>
            </w:pPr>
            <w:r w:rsidRPr="00E3419E">
              <w:rPr>
                <w:b/>
                <w:sz w:val="28"/>
                <w:szCs w:val="28"/>
              </w:rPr>
              <w:t>Number of</w:t>
            </w:r>
          </w:p>
          <w:p w:rsidR="00F65CE6" w:rsidRPr="00A411D0" w:rsidRDefault="00F65CE6" w:rsidP="0071182A">
            <w:pPr>
              <w:pStyle w:val="TableParagraph"/>
              <w:contextualSpacing/>
              <w:jc w:val="both"/>
              <w:rPr>
                <w:b/>
                <w:sz w:val="28"/>
                <w:szCs w:val="28"/>
              </w:rPr>
            </w:pPr>
            <w:r w:rsidRPr="00E3419E">
              <w:rPr>
                <w:b/>
                <w:sz w:val="28"/>
                <w:szCs w:val="28"/>
              </w:rPr>
              <w:t xml:space="preserve">employees </w:t>
            </w:r>
            <w:r>
              <w:rPr>
                <w:b/>
                <w:sz w:val="28"/>
                <w:szCs w:val="28"/>
                <w:lang w:val="ru-RU"/>
              </w:rPr>
              <w:t>(ч</w:t>
            </w:r>
            <w:r w:rsidRPr="00A411D0">
              <w:rPr>
                <w:b/>
                <w:sz w:val="28"/>
                <w:szCs w:val="28"/>
              </w:rPr>
              <w:t>исленность</w:t>
            </w:r>
          </w:p>
          <w:p w:rsidR="00F65CE6" w:rsidRPr="00E3419E" w:rsidRDefault="00F65CE6" w:rsidP="0071182A">
            <w:pPr>
              <w:pStyle w:val="TableParagraph"/>
              <w:contextualSpacing/>
              <w:jc w:val="both"/>
              <w:rPr>
                <w:b/>
                <w:sz w:val="28"/>
                <w:szCs w:val="28"/>
                <w:lang w:val="ru-RU"/>
              </w:rPr>
            </w:pPr>
            <w:r w:rsidRPr="00A411D0">
              <w:rPr>
                <w:b/>
                <w:sz w:val="28"/>
                <w:szCs w:val="28"/>
              </w:rPr>
              <w:t>работников</w:t>
            </w:r>
            <w:r>
              <w:rPr>
                <w:b/>
                <w:sz w:val="28"/>
                <w:szCs w:val="28"/>
                <w:lang w:val="ru-RU"/>
              </w:rPr>
              <w:t>)</w:t>
            </w:r>
          </w:p>
        </w:tc>
      </w:tr>
      <w:tr w:rsidR="00F65CE6" w:rsidRPr="00A411D0" w:rsidTr="0071182A">
        <w:trPr>
          <w:trHeight w:val="292"/>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1</w:t>
            </w:r>
          </w:p>
        </w:tc>
        <w:tc>
          <w:tcPr>
            <w:tcW w:w="6168" w:type="dxa"/>
          </w:tcPr>
          <w:p w:rsidR="00F65CE6" w:rsidRPr="004D3109" w:rsidRDefault="00F65CE6" w:rsidP="0071182A">
            <w:pPr>
              <w:pStyle w:val="TableParagraph"/>
              <w:contextualSpacing/>
              <w:jc w:val="both"/>
              <w:rPr>
                <w:sz w:val="28"/>
                <w:szCs w:val="28"/>
                <w:lang w:val="en-GB"/>
              </w:rPr>
            </w:pPr>
            <w:r>
              <w:rPr>
                <w:sz w:val="28"/>
                <w:szCs w:val="28"/>
              </w:rPr>
              <w:t>a</w:t>
            </w:r>
            <w:r w:rsidRPr="003E73EE">
              <w:rPr>
                <w:sz w:val="28"/>
                <w:szCs w:val="28"/>
              </w:rPr>
              <w:t>verage number of employees, people</w:t>
            </w:r>
            <w:r w:rsidRPr="004D3109">
              <w:rPr>
                <w:sz w:val="28"/>
                <w:szCs w:val="28"/>
                <w:lang w:val="en-GB"/>
              </w:rPr>
              <w:t xml:space="preserve"> </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842</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2</w:t>
            </w:r>
          </w:p>
        </w:tc>
        <w:tc>
          <w:tcPr>
            <w:tcW w:w="6168" w:type="dxa"/>
          </w:tcPr>
          <w:p w:rsidR="00F65CE6" w:rsidRPr="00915CE6" w:rsidRDefault="00F65CE6" w:rsidP="0071182A">
            <w:pPr>
              <w:pStyle w:val="TableParagraph"/>
              <w:contextualSpacing/>
              <w:jc w:val="both"/>
              <w:rPr>
                <w:sz w:val="28"/>
                <w:szCs w:val="28"/>
                <w:lang w:val="ru-RU"/>
              </w:rPr>
            </w:pPr>
            <w:r w:rsidRPr="004D3109">
              <w:rPr>
                <w:sz w:val="28"/>
                <w:szCs w:val="28"/>
              </w:rPr>
              <w:t xml:space="preserve">hired total </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114</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3</w:t>
            </w:r>
          </w:p>
        </w:tc>
        <w:tc>
          <w:tcPr>
            <w:tcW w:w="6168" w:type="dxa"/>
          </w:tcPr>
          <w:p w:rsidR="00F65CE6" w:rsidRPr="00915CE6" w:rsidRDefault="00F65CE6" w:rsidP="0071182A">
            <w:pPr>
              <w:pStyle w:val="TableParagraph"/>
              <w:contextualSpacing/>
              <w:jc w:val="both"/>
              <w:rPr>
                <w:sz w:val="28"/>
                <w:szCs w:val="28"/>
                <w:lang w:val="ru-RU"/>
              </w:rPr>
            </w:pPr>
            <w:r w:rsidRPr="003E73EE">
              <w:rPr>
                <w:sz w:val="28"/>
                <w:szCs w:val="28"/>
                <w:lang w:val="ru-RU"/>
              </w:rPr>
              <w:t>acceptance turnover ratio</w:t>
            </w:r>
            <w:r>
              <w:rPr>
                <w:sz w:val="28"/>
                <w:szCs w:val="28"/>
                <w:lang w:val="ru-RU"/>
              </w:rPr>
              <w:t xml:space="preserve"> (к</w:t>
            </w:r>
            <w:r w:rsidRPr="00A411D0">
              <w:rPr>
                <w:sz w:val="28"/>
                <w:szCs w:val="28"/>
              </w:rPr>
              <w:t>оэффициентоборотапоприему</w:t>
            </w:r>
            <w:r>
              <w:rPr>
                <w:sz w:val="28"/>
                <w:szCs w:val="28"/>
                <w:lang w:val="ru-RU"/>
              </w:rPr>
              <w:t>)</w:t>
            </w:r>
            <w:r w:rsidRPr="00A411D0">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4</w:t>
            </w:r>
          </w:p>
        </w:tc>
        <w:tc>
          <w:tcPr>
            <w:tcW w:w="6168" w:type="dxa"/>
          </w:tcPr>
          <w:p w:rsidR="00F65CE6" w:rsidRPr="004D3109" w:rsidRDefault="00F65CE6" w:rsidP="0071182A">
            <w:pPr>
              <w:pStyle w:val="TableParagraph"/>
              <w:contextualSpacing/>
              <w:jc w:val="both"/>
              <w:rPr>
                <w:sz w:val="28"/>
                <w:szCs w:val="28"/>
                <w:lang w:val="en-GB"/>
              </w:rPr>
            </w:pPr>
            <w:r w:rsidRPr="004D3109">
              <w:rPr>
                <w:sz w:val="28"/>
                <w:szCs w:val="28"/>
                <w:lang w:val="en-GB"/>
              </w:rPr>
              <w:t xml:space="preserve">dismissed - total </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68</w:t>
            </w:r>
          </w:p>
        </w:tc>
      </w:tr>
      <w:tr w:rsidR="00F65CE6" w:rsidRPr="00A411D0" w:rsidTr="0071182A">
        <w:trPr>
          <w:trHeight w:val="575"/>
        </w:trPr>
        <w:tc>
          <w:tcPr>
            <w:tcW w:w="725" w:type="dxa"/>
          </w:tcPr>
          <w:p w:rsidR="00F65CE6" w:rsidRPr="00A411D0" w:rsidRDefault="00F65CE6" w:rsidP="0071182A">
            <w:pPr>
              <w:pStyle w:val="TableParagraph"/>
              <w:contextualSpacing/>
              <w:jc w:val="both"/>
              <w:rPr>
                <w:sz w:val="28"/>
                <w:szCs w:val="28"/>
              </w:rPr>
            </w:pPr>
            <w:r w:rsidRPr="00A411D0">
              <w:rPr>
                <w:sz w:val="28"/>
                <w:szCs w:val="28"/>
              </w:rPr>
              <w:t>4.1*</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voluntarily in connection with the termination of an employment contract</w:t>
            </w:r>
            <w:r>
              <w:rPr>
                <w:sz w:val="28"/>
                <w:szCs w:val="28"/>
              </w:rPr>
              <w:t xml:space="preserve"> (</w:t>
            </w:r>
            <w:r w:rsidRPr="00A411D0">
              <w:rPr>
                <w:sz w:val="28"/>
                <w:szCs w:val="28"/>
                <w:lang w:val="ru-RU"/>
              </w:rPr>
              <w:t>пособственномужеланиювсвязиспрекращениемтру</w:t>
            </w:r>
            <w:r w:rsidRPr="003E73EE">
              <w:rPr>
                <w:sz w:val="28"/>
                <w:szCs w:val="28"/>
                <w:lang w:val="ru-RU"/>
              </w:rPr>
              <w:t>довогодоговора</w:t>
            </w:r>
            <w:r w:rsidRPr="00891033">
              <w:rPr>
                <w:sz w:val="28"/>
                <w:szCs w:val="28"/>
              </w:rPr>
              <w:t>(</w:t>
            </w:r>
            <w:r w:rsidRPr="003E73EE">
              <w:rPr>
                <w:sz w:val="28"/>
                <w:szCs w:val="28"/>
                <w:lang w:val="ru-RU"/>
              </w:rPr>
              <w:t>контракта</w:t>
            </w:r>
            <w:r w:rsidRPr="00891033">
              <w:rPr>
                <w:sz w:val="28"/>
                <w:szCs w:val="28"/>
              </w:rPr>
              <w:t>)</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53</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sz w:val="28"/>
                <w:szCs w:val="28"/>
              </w:rPr>
              <w:t>4.2</w:t>
            </w:r>
          </w:p>
        </w:tc>
        <w:tc>
          <w:tcPr>
            <w:tcW w:w="6168" w:type="dxa"/>
          </w:tcPr>
          <w:p w:rsidR="00F65CE6" w:rsidRPr="00A411D0" w:rsidRDefault="00F65CE6" w:rsidP="0071182A">
            <w:pPr>
              <w:pStyle w:val="TableParagraph"/>
              <w:contextualSpacing/>
              <w:jc w:val="both"/>
              <w:rPr>
                <w:sz w:val="28"/>
                <w:szCs w:val="28"/>
              </w:rPr>
            </w:pPr>
            <w:r w:rsidRPr="00891033">
              <w:rPr>
                <w:sz w:val="28"/>
                <w:szCs w:val="28"/>
              </w:rPr>
              <w:t>to reduce the number of</w:t>
            </w:r>
            <w:r>
              <w:rPr>
                <w:sz w:val="28"/>
                <w:szCs w:val="28"/>
              </w:rPr>
              <w:t xml:space="preserve"> (</w:t>
            </w:r>
            <w:r w:rsidRPr="00A411D0">
              <w:rPr>
                <w:sz w:val="28"/>
                <w:szCs w:val="28"/>
              </w:rPr>
              <w:t>посокращениючисленности</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10</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sz w:val="28"/>
                <w:szCs w:val="28"/>
              </w:rPr>
              <w:t>4.3</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 xml:space="preserve">for absenteeism and other violations of labor discipline </w:t>
            </w:r>
            <w:r>
              <w:rPr>
                <w:sz w:val="28"/>
                <w:szCs w:val="28"/>
              </w:rPr>
              <w:t>(</w:t>
            </w:r>
            <w:r w:rsidRPr="00A411D0">
              <w:rPr>
                <w:sz w:val="28"/>
                <w:szCs w:val="28"/>
                <w:lang w:val="ru-RU"/>
              </w:rPr>
              <w:t>запрогулыидругиенарушениятрудовойдисциплины</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5</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5</w:t>
            </w:r>
          </w:p>
        </w:tc>
        <w:tc>
          <w:tcPr>
            <w:tcW w:w="6168" w:type="dxa"/>
          </w:tcPr>
          <w:p w:rsidR="00F65CE6" w:rsidRPr="00915CE6" w:rsidRDefault="00F65CE6" w:rsidP="0071182A">
            <w:pPr>
              <w:pStyle w:val="TableParagraph"/>
              <w:contextualSpacing/>
              <w:jc w:val="both"/>
              <w:rPr>
                <w:sz w:val="28"/>
                <w:szCs w:val="28"/>
                <w:lang w:val="ru-RU"/>
              </w:rPr>
            </w:pPr>
            <w:r w:rsidRPr="004D3109">
              <w:rPr>
                <w:sz w:val="28"/>
                <w:szCs w:val="28"/>
              </w:rPr>
              <w:t>dismissal</w:t>
            </w:r>
            <w:r w:rsidRPr="00915CE6">
              <w:rPr>
                <w:sz w:val="28"/>
                <w:szCs w:val="28"/>
                <w:lang w:val="ru-RU"/>
              </w:rPr>
              <w:t xml:space="preserve"> </w:t>
            </w:r>
            <w:r w:rsidRPr="004D3109">
              <w:rPr>
                <w:sz w:val="28"/>
                <w:szCs w:val="28"/>
              </w:rPr>
              <w:t>turnover</w:t>
            </w:r>
            <w:r w:rsidRPr="00915CE6">
              <w:rPr>
                <w:sz w:val="28"/>
                <w:szCs w:val="28"/>
                <w:lang w:val="ru-RU"/>
              </w:rPr>
              <w:t xml:space="preserve"> </w:t>
            </w:r>
            <w:r w:rsidRPr="004D3109">
              <w:rPr>
                <w:sz w:val="28"/>
                <w:szCs w:val="28"/>
              </w:rPr>
              <w:t>ratio</w:t>
            </w:r>
            <w:r w:rsidRPr="00915CE6">
              <w:rPr>
                <w:sz w:val="28"/>
                <w:szCs w:val="28"/>
                <w:lang w:val="ru-RU"/>
              </w:rPr>
              <w:t xml:space="preserve"> (</w:t>
            </w:r>
            <w:r>
              <w:rPr>
                <w:sz w:val="28"/>
                <w:szCs w:val="28"/>
                <w:lang w:val="ru-RU"/>
              </w:rPr>
              <w:t>к</w:t>
            </w:r>
            <w:r w:rsidRPr="00891033">
              <w:rPr>
                <w:sz w:val="28"/>
                <w:szCs w:val="28"/>
                <w:lang w:val="ru-RU"/>
              </w:rPr>
              <w:t>оэффициент</w:t>
            </w:r>
            <w:r>
              <w:rPr>
                <w:sz w:val="28"/>
                <w:szCs w:val="28"/>
                <w:lang w:val="ru-RU"/>
              </w:rPr>
              <w:t xml:space="preserve"> </w:t>
            </w:r>
            <w:r w:rsidRPr="00891033">
              <w:rPr>
                <w:sz w:val="28"/>
                <w:szCs w:val="28"/>
                <w:lang w:val="ru-RU"/>
              </w:rPr>
              <w:t>оборота</w:t>
            </w:r>
            <w:r>
              <w:rPr>
                <w:sz w:val="28"/>
                <w:szCs w:val="28"/>
                <w:lang w:val="ru-RU"/>
              </w:rPr>
              <w:t xml:space="preserve"> </w:t>
            </w:r>
            <w:r w:rsidRPr="00891033">
              <w:rPr>
                <w:sz w:val="28"/>
                <w:szCs w:val="28"/>
                <w:lang w:val="ru-RU"/>
              </w:rPr>
              <w:t>по</w:t>
            </w:r>
            <w:r w:rsidRPr="00915CE6">
              <w:rPr>
                <w:sz w:val="28"/>
                <w:szCs w:val="28"/>
                <w:lang w:val="ru-RU"/>
              </w:rPr>
              <w:t xml:space="preserve"> </w:t>
            </w:r>
            <w:r w:rsidRPr="00891033">
              <w:rPr>
                <w:sz w:val="28"/>
                <w:szCs w:val="28"/>
                <w:lang w:val="ru-RU"/>
              </w:rPr>
              <w:t>увольнению</w:t>
            </w:r>
            <w:r w:rsidRPr="00915CE6">
              <w:rPr>
                <w:sz w:val="28"/>
                <w:szCs w:val="28"/>
                <w:lang w:val="ru-RU"/>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6</w:t>
            </w:r>
          </w:p>
        </w:tc>
        <w:tc>
          <w:tcPr>
            <w:tcW w:w="6168" w:type="dxa"/>
          </w:tcPr>
          <w:p w:rsidR="00F65CE6" w:rsidRPr="00A411D0" w:rsidRDefault="00F65CE6" w:rsidP="0071182A">
            <w:pPr>
              <w:pStyle w:val="TableParagraph"/>
              <w:contextualSpacing/>
              <w:jc w:val="both"/>
              <w:rPr>
                <w:sz w:val="28"/>
                <w:szCs w:val="28"/>
              </w:rPr>
            </w:pPr>
            <w:r w:rsidRPr="00891033">
              <w:rPr>
                <w:sz w:val="28"/>
                <w:szCs w:val="28"/>
                <w:lang w:val="ru-RU"/>
              </w:rPr>
              <w:t xml:space="preserve">replacement rate </w:t>
            </w:r>
            <w:r>
              <w:rPr>
                <w:sz w:val="28"/>
                <w:szCs w:val="28"/>
              </w:rPr>
              <w:t>(</w:t>
            </w:r>
            <w:r>
              <w:rPr>
                <w:sz w:val="28"/>
                <w:szCs w:val="28"/>
                <w:lang w:val="ru-RU"/>
              </w:rPr>
              <w:t>к</w:t>
            </w:r>
            <w:r w:rsidRPr="00A411D0">
              <w:rPr>
                <w:sz w:val="28"/>
                <w:szCs w:val="28"/>
              </w:rPr>
              <w:t>оэффициент</w:t>
            </w:r>
            <w:r>
              <w:rPr>
                <w:sz w:val="28"/>
                <w:szCs w:val="28"/>
                <w:lang w:val="ru-RU"/>
              </w:rPr>
              <w:t xml:space="preserve"> </w:t>
            </w:r>
            <w:r w:rsidRPr="00A411D0">
              <w:rPr>
                <w:sz w:val="28"/>
                <w:szCs w:val="28"/>
              </w:rPr>
              <w:t>замещения</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7</w:t>
            </w:r>
          </w:p>
        </w:tc>
        <w:tc>
          <w:tcPr>
            <w:tcW w:w="6168" w:type="dxa"/>
          </w:tcPr>
          <w:p w:rsidR="00F65CE6" w:rsidRPr="00915CE6" w:rsidRDefault="00F65CE6" w:rsidP="0071182A">
            <w:pPr>
              <w:pStyle w:val="TableParagraph"/>
              <w:contextualSpacing/>
              <w:jc w:val="both"/>
              <w:rPr>
                <w:sz w:val="28"/>
                <w:szCs w:val="28"/>
                <w:lang w:val="ru-RU"/>
              </w:rPr>
            </w:pPr>
            <w:r w:rsidRPr="00891033">
              <w:rPr>
                <w:sz w:val="28"/>
                <w:szCs w:val="28"/>
              </w:rPr>
              <w:t>turnover</w:t>
            </w:r>
            <w:r w:rsidRPr="00915CE6">
              <w:rPr>
                <w:sz w:val="28"/>
                <w:szCs w:val="28"/>
                <w:lang w:val="ru-RU"/>
              </w:rPr>
              <w:t xml:space="preserve"> </w:t>
            </w:r>
            <w:r w:rsidRPr="00891033">
              <w:rPr>
                <w:sz w:val="28"/>
                <w:szCs w:val="28"/>
              </w:rPr>
              <w:t>rate</w:t>
            </w:r>
            <w:r w:rsidRPr="00915CE6">
              <w:rPr>
                <w:sz w:val="28"/>
                <w:szCs w:val="28"/>
                <w:lang w:val="ru-RU"/>
              </w:rPr>
              <w:t xml:space="preserve"> (</w:t>
            </w:r>
            <w:r>
              <w:rPr>
                <w:sz w:val="28"/>
                <w:szCs w:val="28"/>
                <w:lang w:val="ru-RU"/>
              </w:rPr>
              <w:t>к</w:t>
            </w:r>
            <w:r w:rsidRPr="00A411D0">
              <w:rPr>
                <w:sz w:val="28"/>
                <w:szCs w:val="28"/>
                <w:lang w:val="ru-RU"/>
              </w:rPr>
              <w:t>оэффициент</w:t>
            </w:r>
            <w:r>
              <w:rPr>
                <w:sz w:val="28"/>
                <w:szCs w:val="28"/>
                <w:lang w:val="ru-RU"/>
              </w:rPr>
              <w:t xml:space="preserve"> </w:t>
            </w:r>
            <w:r w:rsidRPr="00A411D0">
              <w:rPr>
                <w:sz w:val="28"/>
                <w:szCs w:val="28"/>
                <w:lang w:val="ru-RU"/>
              </w:rPr>
              <w:t>текучести</w:t>
            </w:r>
            <w:r>
              <w:rPr>
                <w:sz w:val="28"/>
                <w:szCs w:val="28"/>
                <w:lang w:val="ru-RU"/>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575"/>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8</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 xml:space="preserve">the number of employees who have worked in the organization during the year (from January 1 to December 31) inclusive </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751</w:t>
            </w:r>
          </w:p>
        </w:tc>
      </w:tr>
      <w:tr w:rsidR="00F65CE6" w:rsidRPr="00A411D0" w:rsidTr="0071182A">
        <w:trPr>
          <w:trHeight w:val="292"/>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9</w:t>
            </w:r>
          </w:p>
        </w:tc>
        <w:tc>
          <w:tcPr>
            <w:tcW w:w="6168" w:type="dxa"/>
          </w:tcPr>
          <w:p w:rsidR="00F65CE6" w:rsidRPr="000C1AFB" w:rsidRDefault="00F65CE6" w:rsidP="0071182A">
            <w:pPr>
              <w:pStyle w:val="TableParagraph"/>
              <w:contextualSpacing/>
              <w:jc w:val="both"/>
              <w:rPr>
                <w:sz w:val="28"/>
                <w:szCs w:val="28"/>
              </w:rPr>
            </w:pPr>
            <w:r w:rsidRPr="00891033">
              <w:rPr>
                <w:sz w:val="28"/>
                <w:szCs w:val="28"/>
              </w:rPr>
              <w:t xml:space="preserve">frame consistency ratio </w:t>
            </w:r>
            <w:r>
              <w:rPr>
                <w:sz w:val="28"/>
                <w:szCs w:val="28"/>
              </w:rPr>
              <w:t>(</w:t>
            </w:r>
            <w:r>
              <w:rPr>
                <w:sz w:val="28"/>
                <w:szCs w:val="28"/>
                <w:lang w:val="ru-RU"/>
              </w:rPr>
              <w:t>к</w:t>
            </w:r>
            <w:r w:rsidRPr="00A411D0">
              <w:rPr>
                <w:sz w:val="28"/>
                <w:szCs w:val="28"/>
                <w:lang w:val="ru-RU"/>
              </w:rPr>
              <w:t>оэффициентпостоянствакадров</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bl>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670307" w:rsidRDefault="00F65CE6" w:rsidP="00F65CE6">
      <w:pPr>
        <w:pStyle w:val="a5"/>
        <w:spacing w:before="6"/>
        <w:contextualSpacing/>
        <w:jc w:val="both"/>
        <w:rPr>
          <w:rFonts w:ascii="Times New Roman" w:hAnsi="Times New Roman" w:cs="Times New Roman"/>
          <w:sz w:val="28"/>
          <w:szCs w:val="28"/>
          <w:lang w:val="en-US"/>
        </w:rPr>
      </w:pPr>
      <w:r w:rsidRPr="00670307">
        <w:rPr>
          <w:rFonts w:ascii="Times New Roman" w:hAnsi="Times New Roman" w:cs="Times New Roman"/>
          <w:sz w:val="28"/>
          <w:szCs w:val="28"/>
          <w:lang w:val="en-US"/>
        </w:rPr>
        <w:t>Calculate the rate of turnover of personnel (</w:t>
      </w:r>
      <w:r w:rsidRPr="00670307">
        <w:rPr>
          <w:rFonts w:ascii="Times New Roman" w:hAnsi="Times New Roman" w:cs="Times New Roman"/>
          <w:sz w:val="28"/>
          <w:szCs w:val="28"/>
        </w:rPr>
        <w:t>коэффициенттекучестиперсонала</w:t>
      </w:r>
      <w:r w:rsidRPr="00670307">
        <w:rPr>
          <w:rFonts w:ascii="Times New Roman" w:hAnsi="Times New Roman" w:cs="Times New Roman"/>
          <w:sz w:val="28"/>
          <w:szCs w:val="28"/>
          <w:lang w:val="en-US"/>
        </w:rPr>
        <w:t>) and other rates of movement of personnel in a manufacturing enterprise using the data in the table.</w:t>
      </w:r>
    </w:p>
    <w:p w:rsidR="00F65CE6" w:rsidRPr="00670307" w:rsidRDefault="00F65CE6" w:rsidP="00F65CE6">
      <w:pPr>
        <w:pStyle w:val="a5"/>
        <w:spacing w:after="0" w:line="240" w:lineRule="auto"/>
        <w:contextualSpacing/>
        <w:jc w:val="both"/>
        <w:rPr>
          <w:rFonts w:ascii="Times New Roman" w:hAnsi="Times New Roman" w:cs="Times New Roman"/>
          <w:sz w:val="28"/>
          <w:szCs w:val="28"/>
          <w:lang w:val="en-US"/>
        </w:rPr>
      </w:pPr>
      <w:r w:rsidRPr="00670307">
        <w:rPr>
          <w:rFonts w:ascii="Times New Roman" w:hAnsi="Times New Roman" w:cs="Times New Roman"/>
          <w:sz w:val="28"/>
          <w:szCs w:val="28"/>
          <w:lang w:val="en-US"/>
        </w:rPr>
        <w:t>Indicators of movement of personnel of the enterprise</w:t>
      </w:r>
    </w:p>
    <w:tbl>
      <w:tblPr>
        <w:tblStyle w:val="TableNormal"/>
        <w:tblpPr w:leftFromText="180" w:rightFromText="180" w:vertAnchor="text" w:horzAnchor="margin" w:tblpY="149"/>
        <w:tblW w:w="9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25"/>
        <w:gridCol w:w="6168"/>
        <w:gridCol w:w="2563"/>
      </w:tblGrid>
      <w:tr w:rsidR="00F65CE6" w:rsidRPr="00A411D0" w:rsidTr="0071182A">
        <w:trPr>
          <w:trHeight w:val="977"/>
        </w:trPr>
        <w:tc>
          <w:tcPr>
            <w:tcW w:w="725" w:type="dxa"/>
            <w:vAlign w:val="center"/>
          </w:tcPr>
          <w:p w:rsidR="00F65CE6" w:rsidRPr="00A411D0" w:rsidRDefault="00F65CE6" w:rsidP="0071182A">
            <w:pPr>
              <w:pStyle w:val="TableParagraph"/>
              <w:contextualSpacing/>
              <w:jc w:val="both"/>
              <w:rPr>
                <w:b/>
                <w:sz w:val="28"/>
                <w:szCs w:val="28"/>
              </w:rPr>
            </w:pPr>
            <w:r w:rsidRPr="00A411D0">
              <w:rPr>
                <w:b/>
                <w:w w:val="99"/>
                <w:sz w:val="28"/>
                <w:szCs w:val="28"/>
              </w:rPr>
              <w:lastRenderedPageBreak/>
              <w:t>№</w:t>
            </w:r>
          </w:p>
          <w:p w:rsidR="00F65CE6" w:rsidRPr="00A411D0" w:rsidRDefault="00F65CE6" w:rsidP="0071182A">
            <w:pPr>
              <w:pStyle w:val="TableParagraph"/>
              <w:contextualSpacing/>
              <w:jc w:val="both"/>
              <w:rPr>
                <w:b/>
                <w:sz w:val="28"/>
                <w:szCs w:val="28"/>
              </w:rPr>
            </w:pPr>
          </w:p>
        </w:tc>
        <w:tc>
          <w:tcPr>
            <w:tcW w:w="6168" w:type="dxa"/>
            <w:vAlign w:val="center"/>
          </w:tcPr>
          <w:p w:rsidR="00F65CE6" w:rsidRPr="00A411D0" w:rsidRDefault="00F65CE6" w:rsidP="0071182A">
            <w:pPr>
              <w:pStyle w:val="TableParagraph"/>
              <w:contextualSpacing/>
              <w:jc w:val="both"/>
              <w:rPr>
                <w:b/>
                <w:sz w:val="28"/>
                <w:szCs w:val="28"/>
              </w:rPr>
            </w:pPr>
            <w:r w:rsidRPr="00E3419E">
              <w:rPr>
                <w:b/>
                <w:sz w:val="28"/>
                <w:szCs w:val="28"/>
              </w:rPr>
              <w:t>Indicators</w:t>
            </w:r>
          </w:p>
        </w:tc>
        <w:tc>
          <w:tcPr>
            <w:tcW w:w="2563" w:type="dxa"/>
            <w:vAlign w:val="center"/>
          </w:tcPr>
          <w:p w:rsidR="00F65CE6" w:rsidRPr="00E3419E" w:rsidRDefault="00F65CE6" w:rsidP="0071182A">
            <w:pPr>
              <w:pStyle w:val="TableParagraph"/>
              <w:contextualSpacing/>
              <w:jc w:val="both"/>
              <w:rPr>
                <w:b/>
                <w:sz w:val="28"/>
                <w:szCs w:val="28"/>
              </w:rPr>
            </w:pPr>
            <w:r w:rsidRPr="00E3419E">
              <w:rPr>
                <w:b/>
                <w:sz w:val="28"/>
                <w:szCs w:val="28"/>
              </w:rPr>
              <w:t>Number of</w:t>
            </w:r>
          </w:p>
          <w:p w:rsidR="00F65CE6" w:rsidRPr="00E3419E" w:rsidRDefault="00F65CE6" w:rsidP="0071182A">
            <w:pPr>
              <w:pStyle w:val="TableParagraph"/>
              <w:contextualSpacing/>
              <w:jc w:val="both"/>
              <w:rPr>
                <w:b/>
                <w:sz w:val="28"/>
                <w:szCs w:val="28"/>
                <w:lang w:val="ru-RU"/>
              </w:rPr>
            </w:pPr>
            <w:r w:rsidRPr="00E3419E">
              <w:rPr>
                <w:b/>
                <w:sz w:val="28"/>
                <w:szCs w:val="28"/>
              </w:rPr>
              <w:t xml:space="preserve">employees </w:t>
            </w:r>
          </w:p>
          <w:p w:rsidR="00F65CE6" w:rsidRPr="00E3419E" w:rsidRDefault="00F65CE6" w:rsidP="0071182A">
            <w:pPr>
              <w:pStyle w:val="TableParagraph"/>
              <w:contextualSpacing/>
              <w:jc w:val="both"/>
              <w:rPr>
                <w:b/>
                <w:sz w:val="28"/>
                <w:szCs w:val="28"/>
                <w:lang w:val="ru-RU"/>
              </w:rPr>
            </w:pPr>
          </w:p>
        </w:tc>
      </w:tr>
      <w:tr w:rsidR="00F65CE6" w:rsidRPr="00A411D0" w:rsidTr="0071182A">
        <w:trPr>
          <w:trHeight w:val="292"/>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1</w:t>
            </w:r>
          </w:p>
        </w:tc>
        <w:tc>
          <w:tcPr>
            <w:tcW w:w="6168" w:type="dxa"/>
          </w:tcPr>
          <w:p w:rsidR="00F65CE6" w:rsidRPr="004D3109" w:rsidRDefault="00F65CE6" w:rsidP="0071182A">
            <w:pPr>
              <w:pStyle w:val="TableParagraph"/>
              <w:contextualSpacing/>
              <w:jc w:val="both"/>
              <w:rPr>
                <w:sz w:val="28"/>
                <w:szCs w:val="28"/>
                <w:lang w:val="en-GB"/>
              </w:rPr>
            </w:pPr>
            <w:r>
              <w:rPr>
                <w:sz w:val="28"/>
                <w:szCs w:val="28"/>
              </w:rPr>
              <w:t>a</w:t>
            </w:r>
            <w:r w:rsidRPr="003E73EE">
              <w:rPr>
                <w:sz w:val="28"/>
                <w:szCs w:val="28"/>
              </w:rPr>
              <w:t>verage number of employees, people</w:t>
            </w:r>
            <w:r w:rsidRPr="004D3109">
              <w:rPr>
                <w:sz w:val="28"/>
                <w:szCs w:val="28"/>
                <w:lang w:val="en-GB"/>
              </w:rPr>
              <w:t xml:space="preserve"> </w:t>
            </w:r>
          </w:p>
        </w:tc>
        <w:tc>
          <w:tcPr>
            <w:tcW w:w="2563" w:type="dxa"/>
          </w:tcPr>
          <w:p w:rsidR="00F65CE6" w:rsidRPr="00A411D0" w:rsidRDefault="00F65CE6" w:rsidP="0071182A">
            <w:pPr>
              <w:pStyle w:val="TableParagraph"/>
              <w:contextualSpacing/>
              <w:jc w:val="both"/>
              <w:rPr>
                <w:sz w:val="28"/>
                <w:szCs w:val="28"/>
              </w:rPr>
            </w:pPr>
            <w:r>
              <w:rPr>
                <w:sz w:val="28"/>
                <w:szCs w:val="28"/>
              </w:rPr>
              <w:t>800</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2</w:t>
            </w:r>
          </w:p>
        </w:tc>
        <w:tc>
          <w:tcPr>
            <w:tcW w:w="6168" w:type="dxa"/>
          </w:tcPr>
          <w:p w:rsidR="00F65CE6" w:rsidRPr="00915CE6" w:rsidRDefault="00F65CE6" w:rsidP="0071182A">
            <w:pPr>
              <w:pStyle w:val="TableParagraph"/>
              <w:contextualSpacing/>
              <w:jc w:val="both"/>
              <w:rPr>
                <w:sz w:val="28"/>
                <w:szCs w:val="28"/>
                <w:lang w:val="ru-RU"/>
              </w:rPr>
            </w:pPr>
            <w:r w:rsidRPr="004D3109">
              <w:rPr>
                <w:sz w:val="28"/>
                <w:szCs w:val="28"/>
              </w:rPr>
              <w:t xml:space="preserve">hired total </w:t>
            </w:r>
          </w:p>
        </w:tc>
        <w:tc>
          <w:tcPr>
            <w:tcW w:w="2563" w:type="dxa"/>
          </w:tcPr>
          <w:p w:rsidR="00F65CE6" w:rsidRPr="00A411D0" w:rsidRDefault="00F65CE6" w:rsidP="0071182A">
            <w:pPr>
              <w:pStyle w:val="TableParagraph"/>
              <w:contextualSpacing/>
              <w:jc w:val="both"/>
              <w:rPr>
                <w:sz w:val="28"/>
                <w:szCs w:val="28"/>
              </w:rPr>
            </w:pPr>
            <w:r>
              <w:rPr>
                <w:sz w:val="28"/>
                <w:szCs w:val="28"/>
              </w:rPr>
              <w:t>100</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3</w:t>
            </w:r>
          </w:p>
        </w:tc>
        <w:tc>
          <w:tcPr>
            <w:tcW w:w="6168" w:type="dxa"/>
          </w:tcPr>
          <w:p w:rsidR="00F65CE6" w:rsidRPr="00915CE6" w:rsidRDefault="00F65CE6" w:rsidP="0071182A">
            <w:pPr>
              <w:pStyle w:val="TableParagraph"/>
              <w:contextualSpacing/>
              <w:jc w:val="both"/>
              <w:rPr>
                <w:sz w:val="28"/>
                <w:szCs w:val="28"/>
                <w:lang w:val="ru-RU"/>
              </w:rPr>
            </w:pPr>
            <w:r w:rsidRPr="003E73EE">
              <w:rPr>
                <w:sz w:val="28"/>
                <w:szCs w:val="28"/>
                <w:lang w:val="ru-RU"/>
              </w:rPr>
              <w:t>acceptance turnover ratio</w:t>
            </w:r>
            <w:r>
              <w:rPr>
                <w:sz w:val="28"/>
                <w:szCs w:val="28"/>
                <w:lang w:val="ru-RU"/>
              </w:rPr>
              <w:t xml:space="preserve"> (к</w:t>
            </w:r>
            <w:r w:rsidRPr="00A411D0">
              <w:rPr>
                <w:sz w:val="28"/>
                <w:szCs w:val="28"/>
              </w:rPr>
              <w:t>оэффициентоборотапоприему</w:t>
            </w:r>
            <w:r>
              <w:rPr>
                <w:sz w:val="28"/>
                <w:szCs w:val="28"/>
                <w:lang w:val="ru-RU"/>
              </w:rPr>
              <w:t>)</w:t>
            </w:r>
            <w:r w:rsidRPr="00A411D0">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4</w:t>
            </w:r>
          </w:p>
        </w:tc>
        <w:tc>
          <w:tcPr>
            <w:tcW w:w="6168" w:type="dxa"/>
          </w:tcPr>
          <w:p w:rsidR="00F65CE6" w:rsidRPr="004D3109" w:rsidRDefault="00F65CE6" w:rsidP="0071182A">
            <w:pPr>
              <w:pStyle w:val="TableParagraph"/>
              <w:contextualSpacing/>
              <w:jc w:val="both"/>
              <w:rPr>
                <w:sz w:val="28"/>
                <w:szCs w:val="28"/>
                <w:lang w:val="en-GB"/>
              </w:rPr>
            </w:pPr>
            <w:r w:rsidRPr="004D3109">
              <w:rPr>
                <w:sz w:val="28"/>
                <w:szCs w:val="28"/>
                <w:lang w:val="en-GB"/>
              </w:rPr>
              <w:t xml:space="preserve">dismissed - total </w:t>
            </w:r>
          </w:p>
        </w:tc>
        <w:tc>
          <w:tcPr>
            <w:tcW w:w="2563" w:type="dxa"/>
          </w:tcPr>
          <w:p w:rsidR="00F65CE6" w:rsidRPr="00A411D0" w:rsidRDefault="00F65CE6" w:rsidP="0071182A">
            <w:pPr>
              <w:pStyle w:val="TableParagraph"/>
              <w:contextualSpacing/>
              <w:jc w:val="both"/>
              <w:rPr>
                <w:sz w:val="28"/>
                <w:szCs w:val="28"/>
              </w:rPr>
            </w:pPr>
            <w:r>
              <w:rPr>
                <w:sz w:val="28"/>
                <w:szCs w:val="28"/>
              </w:rPr>
              <w:t>70</w:t>
            </w:r>
          </w:p>
        </w:tc>
      </w:tr>
      <w:tr w:rsidR="00F65CE6" w:rsidRPr="00A411D0" w:rsidTr="0071182A">
        <w:trPr>
          <w:trHeight w:val="575"/>
        </w:trPr>
        <w:tc>
          <w:tcPr>
            <w:tcW w:w="725" w:type="dxa"/>
          </w:tcPr>
          <w:p w:rsidR="00F65CE6" w:rsidRPr="00A411D0" w:rsidRDefault="00F65CE6" w:rsidP="0071182A">
            <w:pPr>
              <w:pStyle w:val="TableParagraph"/>
              <w:contextualSpacing/>
              <w:jc w:val="both"/>
              <w:rPr>
                <w:sz w:val="28"/>
                <w:szCs w:val="28"/>
              </w:rPr>
            </w:pPr>
            <w:r w:rsidRPr="00A411D0">
              <w:rPr>
                <w:sz w:val="28"/>
                <w:szCs w:val="28"/>
              </w:rPr>
              <w:t>4.1*</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voluntarily in connection with the termination of an employment contract</w:t>
            </w:r>
            <w:r>
              <w:rPr>
                <w:sz w:val="28"/>
                <w:szCs w:val="28"/>
              </w:rPr>
              <w:t xml:space="preserve"> (</w:t>
            </w:r>
            <w:r w:rsidRPr="00A411D0">
              <w:rPr>
                <w:sz w:val="28"/>
                <w:szCs w:val="28"/>
                <w:lang w:val="ru-RU"/>
              </w:rPr>
              <w:t>пособственномужеланиювсвязиспрекращениемтру</w:t>
            </w:r>
            <w:r w:rsidRPr="003E73EE">
              <w:rPr>
                <w:sz w:val="28"/>
                <w:szCs w:val="28"/>
                <w:lang w:val="ru-RU"/>
              </w:rPr>
              <w:t>довогодоговора</w:t>
            </w:r>
            <w:r w:rsidRPr="00891033">
              <w:rPr>
                <w:sz w:val="28"/>
                <w:szCs w:val="28"/>
              </w:rPr>
              <w:t>(</w:t>
            </w:r>
            <w:r w:rsidRPr="003E73EE">
              <w:rPr>
                <w:sz w:val="28"/>
                <w:szCs w:val="28"/>
                <w:lang w:val="ru-RU"/>
              </w:rPr>
              <w:t>контракта</w:t>
            </w:r>
            <w:r w:rsidRPr="00891033">
              <w:rPr>
                <w:sz w:val="28"/>
                <w:szCs w:val="28"/>
              </w:rPr>
              <w:t>)</w:t>
            </w:r>
            <w:r>
              <w:rPr>
                <w:sz w:val="28"/>
                <w:szCs w:val="28"/>
              </w:rPr>
              <w:t>)</w:t>
            </w:r>
          </w:p>
        </w:tc>
        <w:tc>
          <w:tcPr>
            <w:tcW w:w="2563" w:type="dxa"/>
          </w:tcPr>
          <w:p w:rsidR="00F65CE6" w:rsidRPr="00A411D0" w:rsidRDefault="00F65CE6" w:rsidP="0071182A">
            <w:pPr>
              <w:pStyle w:val="TableParagraph"/>
              <w:contextualSpacing/>
              <w:jc w:val="both"/>
              <w:rPr>
                <w:sz w:val="28"/>
                <w:szCs w:val="28"/>
              </w:rPr>
            </w:pPr>
            <w:r>
              <w:rPr>
                <w:sz w:val="28"/>
                <w:szCs w:val="28"/>
              </w:rPr>
              <w:t>50</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sz w:val="28"/>
                <w:szCs w:val="28"/>
              </w:rPr>
              <w:t>4.2</w:t>
            </w:r>
          </w:p>
        </w:tc>
        <w:tc>
          <w:tcPr>
            <w:tcW w:w="6168" w:type="dxa"/>
          </w:tcPr>
          <w:p w:rsidR="00F65CE6" w:rsidRPr="00A411D0" w:rsidRDefault="00F65CE6" w:rsidP="0071182A">
            <w:pPr>
              <w:pStyle w:val="TableParagraph"/>
              <w:contextualSpacing/>
              <w:jc w:val="both"/>
              <w:rPr>
                <w:sz w:val="28"/>
                <w:szCs w:val="28"/>
              </w:rPr>
            </w:pPr>
            <w:r w:rsidRPr="00891033">
              <w:rPr>
                <w:sz w:val="28"/>
                <w:szCs w:val="28"/>
              </w:rPr>
              <w:t>to reduce the number of</w:t>
            </w:r>
            <w:r>
              <w:rPr>
                <w:sz w:val="28"/>
                <w:szCs w:val="28"/>
              </w:rPr>
              <w:t xml:space="preserve"> (</w:t>
            </w:r>
            <w:r w:rsidRPr="00A411D0">
              <w:rPr>
                <w:sz w:val="28"/>
                <w:szCs w:val="28"/>
              </w:rPr>
              <w:t>посокращениючисленности</w:t>
            </w:r>
            <w:r>
              <w:rPr>
                <w:sz w:val="28"/>
                <w:szCs w:val="28"/>
              </w:rPr>
              <w:t>)</w:t>
            </w:r>
          </w:p>
        </w:tc>
        <w:tc>
          <w:tcPr>
            <w:tcW w:w="2563" w:type="dxa"/>
          </w:tcPr>
          <w:p w:rsidR="00F65CE6" w:rsidRPr="00A411D0" w:rsidRDefault="00F65CE6" w:rsidP="0071182A">
            <w:pPr>
              <w:pStyle w:val="TableParagraph"/>
              <w:contextualSpacing/>
              <w:jc w:val="both"/>
              <w:rPr>
                <w:sz w:val="28"/>
                <w:szCs w:val="28"/>
              </w:rPr>
            </w:pPr>
            <w:r>
              <w:rPr>
                <w:sz w:val="28"/>
                <w:szCs w:val="28"/>
              </w:rPr>
              <w:t>2</w:t>
            </w:r>
            <w:r w:rsidRPr="00A411D0">
              <w:rPr>
                <w:sz w:val="28"/>
                <w:szCs w:val="28"/>
              </w:rPr>
              <w:t>0</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sz w:val="28"/>
                <w:szCs w:val="28"/>
              </w:rPr>
              <w:t>4.3</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 xml:space="preserve">for absenteeism and other violations of labor discipline </w:t>
            </w:r>
            <w:r>
              <w:rPr>
                <w:sz w:val="28"/>
                <w:szCs w:val="28"/>
              </w:rPr>
              <w:t>(</w:t>
            </w:r>
            <w:r w:rsidRPr="00A411D0">
              <w:rPr>
                <w:sz w:val="28"/>
                <w:szCs w:val="28"/>
                <w:lang w:val="ru-RU"/>
              </w:rPr>
              <w:t>запрогулыидругиенарушениятрудовойдисциплины</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5</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5</w:t>
            </w:r>
          </w:p>
        </w:tc>
        <w:tc>
          <w:tcPr>
            <w:tcW w:w="6168" w:type="dxa"/>
          </w:tcPr>
          <w:p w:rsidR="00F65CE6" w:rsidRPr="00915CE6" w:rsidRDefault="00F65CE6" w:rsidP="0071182A">
            <w:pPr>
              <w:pStyle w:val="TableParagraph"/>
              <w:contextualSpacing/>
              <w:jc w:val="both"/>
              <w:rPr>
                <w:sz w:val="28"/>
                <w:szCs w:val="28"/>
                <w:lang w:val="ru-RU"/>
              </w:rPr>
            </w:pPr>
            <w:r w:rsidRPr="004D3109">
              <w:rPr>
                <w:sz w:val="28"/>
                <w:szCs w:val="28"/>
              </w:rPr>
              <w:t>dismissal</w:t>
            </w:r>
            <w:r w:rsidRPr="00915CE6">
              <w:rPr>
                <w:sz w:val="28"/>
                <w:szCs w:val="28"/>
                <w:lang w:val="ru-RU"/>
              </w:rPr>
              <w:t xml:space="preserve"> </w:t>
            </w:r>
            <w:r w:rsidRPr="004D3109">
              <w:rPr>
                <w:sz w:val="28"/>
                <w:szCs w:val="28"/>
              </w:rPr>
              <w:t>turnover</w:t>
            </w:r>
            <w:r w:rsidRPr="00915CE6">
              <w:rPr>
                <w:sz w:val="28"/>
                <w:szCs w:val="28"/>
                <w:lang w:val="ru-RU"/>
              </w:rPr>
              <w:t xml:space="preserve"> </w:t>
            </w:r>
            <w:r w:rsidRPr="004D3109">
              <w:rPr>
                <w:sz w:val="28"/>
                <w:szCs w:val="28"/>
              </w:rPr>
              <w:t>ratio</w:t>
            </w:r>
            <w:r w:rsidRPr="00915CE6">
              <w:rPr>
                <w:sz w:val="28"/>
                <w:szCs w:val="28"/>
                <w:lang w:val="ru-RU"/>
              </w:rPr>
              <w:t xml:space="preserve"> (</w:t>
            </w:r>
            <w:r>
              <w:rPr>
                <w:sz w:val="28"/>
                <w:szCs w:val="28"/>
                <w:lang w:val="ru-RU"/>
              </w:rPr>
              <w:t>к</w:t>
            </w:r>
            <w:r w:rsidRPr="00891033">
              <w:rPr>
                <w:sz w:val="28"/>
                <w:szCs w:val="28"/>
                <w:lang w:val="ru-RU"/>
              </w:rPr>
              <w:t>оэффициент</w:t>
            </w:r>
            <w:r>
              <w:rPr>
                <w:sz w:val="28"/>
                <w:szCs w:val="28"/>
                <w:lang w:val="ru-RU"/>
              </w:rPr>
              <w:t xml:space="preserve"> </w:t>
            </w:r>
            <w:r w:rsidRPr="00891033">
              <w:rPr>
                <w:sz w:val="28"/>
                <w:szCs w:val="28"/>
                <w:lang w:val="ru-RU"/>
              </w:rPr>
              <w:t>оборота</w:t>
            </w:r>
            <w:r>
              <w:rPr>
                <w:sz w:val="28"/>
                <w:szCs w:val="28"/>
                <w:lang w:val="ru-RU"/>
              </w:rPr>
              <w:t xml:space="preserve"> </w:t>
            </w:r>
            <w:r w:rsidRPr="00891033">
              <w:rPr>
                <w:sz w:val="28"/>
                <w:szCs w:val="28"/>
                <w:lang w:val="ru-RU"/>
              </w:rPr>
              <w:t>по</w:t>
            </w:r>
            <w:r w:rsidRPr="00915CE6">
              <w:rPr>
                <w:sz w:val="28"/>
                <w:szCs w:val="28"/>
                <w:lang w:val="ru-RU"/>
              </w:rPr>
              <w:t xml:space="preserve"> </w:t>
            </w:r>
            <w:r w:rsidRPr="00891033">
              <w:rPr>
                <w:sz w:val="28"/>
                <w:szCs w:val="28"/>
                <w:lang w:val="ru-RU"/>
              </w:rPr>
              <w:t>увольнению</w:t>
            </w:r>
            <w:r w:rsidRPr="00915CE6">
              <w:rPr>
                <w:sz w:val="28"/>
                <w:szCs w:val="28"/>
                <w:lang w:val="ru-RU"/>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6</w:t>
            </w:r>
          </w:p>
        </w:tc>
        <w:tc>
          <w:tcPr>
            <w:tcW w:w="6168" w:type="dxa"/>
          </w:tcPr>
          <w:p w:rsidR="00F65CE6" w:rsidRPr="00A411D0" w:rsidRDefault="00F65CE6" w:rsidP="0071182A">
            <w:pPr>
              <w:pStyle w:val="TableParagraph"/>
              <w:contextualSpacing/>
              <w:jc w:val="both"/>
              <w:rPr>
                <w:sz w:val="28"/>
                <w:szCs w:val="28"/>
              </w:rPr>
            </w:pPr>
            <w:r w:rsidRPr="00891033">
              <w:rPr>
                <w:sz w:val="28"/>
                <w:szCs w:val="28"/>
                <w:lang w:val="ru-RU"/>
              </w:rPr>
              <w:t xml:space="preserve">replacement rate </w:t>
            </w:r>
            <w:r>
              <w:rPr>
                <w:sz w:val="28"/>
                <w:szCs w:val="28"/>
              </w:rPr>
              <w:t>(</w:t>
            </w:r>
            <w:r>
              <w:rPr>
                <w:sz w:val="28"/>
                <w:szCs w:val="28"/>
                <w:lang w:val="ru-RU"/>
              </w:rPr>
              <w:t>к</w:t>
            </w:r>
            <w:r w:rsidRPr="00A411D0">
              <w:rPr>
                <w:sz w:val="28"/>
                <w:szCs w:val="28"/>
              </w:rPr>
              <w:t>оэффициент</w:t>
            </w:r>
            <w:r>
              <w:rPr>
                <w:sz w:val="28"/>
                <w:szCs w:val="28"/>
                <w:lang w:val="ru-RU"/>
              </w:rPr>
              <w:t xml:space="preserve"> </w:t>
            </w:r>
            <w:r w:rsidRPr="00A411D0">
              <w:rPr>
                <w:sz w:val="28"/>
                <w:szCs w:val="28"/>
              </w:rPr>
              <w:t>замещения</w:t>
            </w:r>
            <w:r>
              <w:rPr>
                <w:sz w:val="28"/>
                <w:szCs w:val="28"/>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287"/>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7</w:t>
            </w:r>
          </w:p>
        </w:tc>
        <w:tc>
          <w:tcPr>
            <w:tcW w:w="6168" w:type="dxa"/>
          </w:tcPr>
          <w:p w:rsidR="00F65CE6" w:rsidRPr="00915CE6" w:rsidRDefault="00F65CE6" w:rsidP="0071182A">
            <w:pPr>
              <w:pStyle w:val="TableParagraph"/>
              <w:contextualSpacing/>
              <w:jc w:val="both"/>
              <w:rPr>
                <w:sz w:val="28"/>
                <w:szCs w:val="28"/>
                <w:lang w:val="ru-RU"/>
              </w:rPr>
            </w:pPr>
            <w:r w:rsidRPr="00891033">
              <w:rPr>
                <w:sz w:val="28"/>
                <w:szCs w:val="28"/>
              </w:rPr>
              <w:t>turnover</w:t>
            </w:r>
            <w:r w:rsidRPr="00915CE6">
              <w:rPr>
                <w:sz w:val="28"/>
                <w:szCs w:val="28"/>
                <w:lang w:val="ru-RU"/>
              </w:rPr>
              <w:t xml:space="preserve"> </w:t>
            </w:r>
            <w:r w:rsidRPr="00891033">
              <w:rPr>
                <w:sz w:val="28"/>
                <w:szCs w:val="28"/>
              </w:rPr>
              <w:t>rate</w:t>
            </w:r>
            <w:r w:rsidRPr="00915CE6">
              <w:rPr>
                <w:sz w:val="28"/>
                <w:szCs w:val="28"/>
                <w:lang w:val="ru-RU"/>
              </w:rPr>
              <w:t xml:space="preserve"> (</w:t>
            </w:r>
            <w:r>
              <w:rPr>
                <w:sz w:val="28"/>
                <w:szCs w:val="28"/>
                <w:lang w:val="ru-RU"/>
              </w:rPr>
              <w:t>к</w:t>
            </w:r>
            <w:r w:rsidRPr="00A411D0">
              <w:rPr>
                <w:sz w:val="28"/>
                <w:szCs w:val="28"/>
                <w:lang w:val="ru-RU"/>
              </w:rPr>
              <w:t>оэффициент</w:t>
            </w:r>
            <w:r>
              <w:rPr>
                <w:sz w:val="28"/>
                <w:szCs w:val="28"/>
                <w:lang w:val="ru-RU"/>
              </w:rPr>
              <w:t xml:space="preserve"> </w:t>
            </w:r>
            <w:r w:rsidRPr="00A411D0">
              <w:rPr>
                <w:sz w:val="28"/>
                <w:szCs w:val="28"/>
                <w:lang w:val="ru-RU"/>
              </w:rPr>
              <w:t>текучести</w:t>
            </w:r>
            <w:r>
              <w:rPr>
                <w:sz w:val="28"/>
                <w:szCs w:val="28"/>
                <w:lang w:val="ru-RU"/>
              </w:rPr>
              <w:t>)</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r w:rsidR="00F65CE6" w:rsidRPr="00A411D0" w:rsidTr="0071182A">
        <w:trPr>
          <w:trHeight w:val="575"/>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8</w:t>
            </w:r>
          </w:p>
        </w:tc>
        <w:tc>
          <w:tcPr>
            <w:tcW w:w="6168" w:type="dxa"/>
          </w:tcPr>
          <w:p w:rsidR="00F65CE6" w:rsidRPr="00891033" w:rsidRDefault="00F65CE6" w:rsidP="0071182A">
            <w:pPr>
              <w:pStyle w:val="TableParagraph"/>
              <w:contextualSpacing/>
              <w:jc w:val="both"/>
              <w:rPr>
                <w:sz w:val="28"/>
                <w:szCs w:val="28"/>
              </w:rPr>
            </w:pPr>
            <w:r w:rsidRPr="00891033">
              <w:rPr>
                <w:sz w:val="28"/>
                <w:szCs w:val="28"/>
              </w:rPr>
              <w:t xml:space="preserve">the number of employees who have worked in the organization during the year (from January 1 to December 31) inclusive </w:t>
            </w:r>
          </w:p>
        </w:tc>
        <w:tc>
          <w:tcPr>
            <w:tcW w:w="2563" w:type="dxa"/>
          </w:tcPr>
          <w:p w:rsidR="00F65CE6" w:rsidRPr="00A411D0" w:rsidRDefault="00F65CE6" w:rsidP="0071182A">
            <w:pPr>
              <w:pStyle w:val="TableParagraph"/>
              <w:contextualSpacing/>
              <w:jc w:val="both"/>
              <w:rPr>
                <w:sz w:val="28"/>
                <w:szCs w:val="28"/>
              </w:rPr>
            </w:pPr>
            <w:r w:rsidRPr="00A411D0">
              <w:rPr>
                <w:sz w:val="28"/>
                <w:szCs w:val="28"/>
              </w:rPr>
              <w:t>751</w:t>
            </w:r>
          </w:p>
        </w:tc>
      </w:tr>
      <w:tr w:rsidR="00F65CE6" w:rsidRPr="00A411D0" w:rsidTr="0071182A">
        <w:trPr>
          <w:trHeight w:val="292"/>
        </w:trPr>
        <w:tc>
          <w:tcPr>
            <w:tcW w:w="725" w:type="dxa"/>
          </w:tcPr>
          <w:p w:rsidR="00F65CE6" w:rsidRPr="00A411D0" w:rsidRDefault="00F65CE6" w:rsidP="0071182A">
            <w:pPr>
              <w:pStyle w:val="TableParagraph"/>
              <w:contextualSpacing/>
              <w:jc w:val="both"/>
              <w:rPr>
                <w:sz w:val="28"/>
                <w:szCs w:val="28"/>
              </w:rPr>
            </w:pPr>
            <w:r w:rsidRPr="00A411D0">
              <w:rPr>
                <w:w w:val="99"/>
                <w:sz w:val="28"/>
                <w:szCs w:val="28"/>
              </w:rPr>
              <w:t>9</w:t>
            </w:r>
          </w:p>
        </w:tc>
        <w:tc>
          <w:tcPr>
            <w:tcW w:w="6168" w:type="dxa"/>
          </w:tcPr>
          <w:p w:rsidR="00F65CE6" w:rsidRPr="000C1AFB" w:rsidRDefault="00F65CE6" w:rsidP="0071182A">
            <w:pPr>
              <w:pStyle w:val="TableParagraph"/>
              <w:contextualSpacing/>
              <w:jc w:val="both"/>
              <w:rPr>
                <w:sz w:val="28"/>
                <w:szCs w:val="28"/>
              </w:rPr>
            </w:pPr>
            <w:r w:rsidRPr="00891033">
              <w:rPr>
                <w:sz w:val="28"/>
                <w:szCs w:val="28"/>
              </w:rPr>
              <w:t xml:space="preserve">frame consistency ratio </w:t>
            </w:r>
            <w:r>
              <w:rPr>
                <w:sz w:val="28"/>
                <w:szCs w:val="28"/>
              </w:rPr>
              <w:t>(</w:t>
            </w:r>
            <w:r>
              <w:rPr>
                <w:sz w:val="28"/>
                <w:szCs w:val="28"/>
                <w:lang w:val="ru-RU"/>
              </w:rPr>
              <w:t>к</w:t>
            </w:r>
            <w:r w:rsidRPr="00A411D0">
              <w:rPr>
                <w:sz w:val="28"/>
                <w:szCs w:val="28"/>
                <w:lang w:val="ru-RU"/>
              </w:rPr>
              <w:t>оэффициентпостоянствакадров</w:t>
            </w:r>
          </w:p>
        </w:tc>
        <w:tc>
          <w:tcPr>
            <w:tcW w:w="2563" w:type="dxa"/>
          </w:tcPr>
          <w:p w:rsidR="00F65CE6" w:rsidRPr="00A411D0" w:rsidRDefault="00F65CE6" w:rsidP="0071182A">
            <w:pPr>
              <w:pStyle w:val="TableParagraph"/>
              <w:contextualSpacing/>
              <w:jc w:val="both"/>
              <w:rPr>
                <w:sz w:val="28"/>
                <w:szCs w:val="28"/>
              </w:rPr>
            </w:pPr>
            <w:r w:rsidRPr="00A411D0">
              <w:rPr>
                <w:w w:val="99"/>
                <w:sz w:val="28"/>
                <w:szCs w:val="28"/>
              </w:rPr>
              <w:t>?</w:t>
            </w:r>
          </w:p>
        </w:tc>
      </w:tr>
    </w:tbl>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Pr="00D25EC5" w:rsidRDefault="00F65CE6" w:rsidP="00F65CE6">
      <w:pPr>
        <w:spacing w:after="0" w:line="240" w:lineRule="auto"/>
        <w:jc w:val="both"/>
        <w:rPr>
          <w:rFonts w:ascii="Times New Roman" w:hAnsi="Times New Roman" w:cs="Times New Roman"/>
          <w:sz w:val="28"/>
          <w:szCs w:val="28"/>
          <w:lang w:val="en-US"/>
        </w:rPr>
      </w:pPr>
      <w:r w:rsidRPr="006935BA">
        <w:rPr>
          <w:rFonts w:ascii="Times New Roman" w:hAnsi="Times New Roman" w:cs="Times New Roman"/>
          <w:sz w:val="28"/>
          <w:szCs w:val="28"/>
          <w:lang w:val="en-US"/>
        </w:rPr>
        <w:t>The norm of time for the manufacture of one product (</w:t>
      </w:r>
      <w:r w:rsidRPr="006935BA">
        <w:rPr>
          <w:rFonts w:ascii="Times New Roman" w:hAnsi="Times New Roman" w:cs="Times New Roman"/>
          <w:sz w:val="28"/>
          <w:szCs w:val="28"/>
        </w:rPr>
        <w:t>нормавременинаизготовлениеодногоизделия</w:t>
      </w:r>
      <w:r w:rsidRPr="006935BA">
        <w:rPr>
          <w:rFonts w:ascii="Times New Roman" w:hAnsi="Times New Roman" w:cs="Times New Roman"/>
          <w:sz w:val="28"/>
          <w:szCs w:val="28"/>
          <w:lang w:val="en-US"/>
        </w:rPr>
        <w:t>) is 12 minutes, the hourly tariff rate (</w:t>
      </w:r>
      <w:r w:rsidRPr="006935BA">
        <w:rPr>
          <w:rFonts w:ascii="Times New Roman" w:hAnsi="Times New Roman" w:cs="Times New Roman"/>
          <w:sz w:val="28"/>
          <w:szCs w:val="28"/>
        </w:rPr>
        <w:t>часоваятарифнаяставка</w:t>
      </w:r>
      <w:r w:rsidRPr="006935BA">
        <w:rPr>
          <w:rFonts w:ascii="Times New Roman" w:hAnsi="Times New Roman" w:cs="Times New Roman"/>
          <w:sz w:val="28"/>
          <w:szCs w:val="28"/>
          <w:lang w:val="en-US"/>
        </w:rPr>
        <w:t>) for a given labor complexity is 150 tenge, in a month there are 24 working days, the duration of a shift is 8 hours. 1,008 items were manufactured per month. Wages piece-bonus (</w:t>
      </w:r>
      <w:r w:rsidRPr="006935BA">
        <w:rPr>
          <w:rFonts w:ascii="Times New Roman" w:hAnsi="Times New Roman" w:cs="Times New Roman"/>
          <w:sz w:val="28"/>
          <w:szCs w:val="28"/>
        </w:rPr>
        <w:t>оплататрудасдельно</w:t>
      </w:r>
      <w:r w:rsidRPr="006935BA">
        <w:rPr>
          <w:rFonts w:ascii="Times New Roman" w:hAnsi="Times New Roman" w:cs="Times New Roman"/>
          <w:sz w:val="28"/>
          <w:szCs w:val="28"/>
          <w:lang w:val="en-US"/>
        </w:rPr>
        <w:t>-</w:t>
      </w:r>
      <w:r w:rsidRPr="006935BA">
        <w:rPr>
          <w:rFonts w:ascii="Times New Roman" w:hAnsi="Times New Roman" w:cs="Times New Roman"/>
          <w:sz w:val="28"/>
          <w:szCs w:val="28"/>
        </w:rPr>
        <w:t>премиальная</w:t>
      </w:r>
      <w:r w:rsidRPr="006935BA">
        <w:rPr>
          <w:rFonts w:ascii="Times New Roman" w:hAnsi="Times New Roman" w:cs="Times New Roman"/>
          <w:sz w:val="28"/>
          <w:szCs w:val="28"/>
          <w:lang w:val="en-US"/>
        </w:rPr>
        <w:t>).</w:t>
      </w:r>
    </w:p>
    <w:p w:rsidR="00F65CE6" w:rsidRPr="00CD32C4" w:rsidRDefault="00F65CE6" w:rsidP="00F65CE6">
      <w:pPr>
        <w:spacing w:after="0" w:line="240" w:lineRule="auto"/>
        <w:jc w:val="both"/>
        <w:rPr>
          <w:rFonts w:ascii="Times New Roman" w:hAnsi="Times New Roman" w:cs="Times New Roman"/>
          <w:sz w:val="28"/>
          <w:szCs w:val="28"/>
          <w:lang w:val="en-US"/>
        </w:rPr>
      </w:pPr>
      <w:r w:rsidRPr="006935BA">
        <w:rPr>
          <w:rFonts w:ascii="Times New Roman" w:hAnsi="Times New Roman" w:cs="Times New Roman"/>
          <w:sz w:val="28"/>
          <w:szCs w:val="28"/>
          <w:lang w:val="en-US"/>
        </w:rPr>
        <w:t>Determine: the rate of production per month (</w:t>
      </w:r>
      <w:r w:rsidRPr="006935BA">
        <w:rPr>
          <w:rFonts w:ascii="Times New Roman" w:hAnsi="Times New Roman" w:cs="Times New Roman"/>
          <w:sz w:val="28"/>
          <w:szCs w:val="28"/>
        </w:rPr>
        <w:t>нормавыработкивмесяц</w:t>
      </w:r>
      <w:r w:rsidRPr="006935BA">
        <w:rPr>
          <w:rFonts w:ascii="Times New Roman" w:hAnsi="Times New Roman" w:cs="Times New Roman"/>
          <w:sz w:val="28"/>
          <w:szCs w:val="28"/>
          <w:lang w:val="en-US"/>
        </w:rPr>
        <w:t>) (pieces); piece rate for the product (</w:t>
      </w:r>
      <w:r w:rsidRPr="006935BA">
        <w:rPr>
          <w:rFonts w:ascii="Times New Roman" w:hAnsi="Times New Roman" w:cs="Times New Roman"/>
          <w:sz w:val="28"/>
          <w:szCs w:val="28"/>
        </w:rPr>
        <w:t>сдельнаярасценканаизделие</w:t>
      </w:r>
      <w:r w:rsidRPr="006935BA">
        <w:rPr>
          <w:rFonts w:ascii="Times New Roman" w:hAnsi="Times New Roman" w:cs="Times New Roman"/>
          <w:sz w:val="28"/>
          <w:szCs w:val="28"/>
          <w:lang w:val="en-US"/>
        </w:rPr>
        <w:t>) (tenge); the amount of piecework wages per month (</w:t>
      </w:r>
      <w:r w:rsidRPr="006935BA">
        <w:rPr>
          <w:rFonts w:ascii="Times New Roman" w:hAnsi="Times New Roman" w:cs="Times New Roman"/>
          <w:sz w:val="28"/>
          <w:szCs w:val="28"/>
        </w:rPr>
        <w:t>суммасдельнойзаработнойплатызамесяц</w:t>
      </w:r>
      <w:r w:rsidRPr="006935BA">
        <w:rPr>
          <w:rFonts w:ascii="Times New Roman" w:hAnsi="Times New Roman" w:cs="Times New Roman"/>
          <w:sz w:val="28"/>
          <w:szCs w:val="28"/>
          <w:lang w:val="en-US"/>
        </w:rPr>
        <w:t>), if for each percentage of overfulfillment 1.5% of wages are paid at piecework rates (tenge). How much will the company save on wages if it applies a simple time-</w:t>
      </w:r>
      <w:r w:rsidRPr="00CD32C4">
        <w:rPr>
          <w:rFonts w:ascii="Times New Roman" w:hAnsi="Times New Roman" w:cs="Times New Roman"/>
          <w:sz w:val="28"/>
          <w:szCs w:val="28"/>
          <w:lang w:val="en-US"/>
        </w:rPr>
        <w:t>based system?</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D25EC5" w:rsidRDefault="00F65CE6" w:rsidP="00F65CE6">
      <w:pPr>
        <w:pStyle w:val="a3"/>
        <w:tabs>
          <w:tab w:val="left" w:pos="1183"/>
        </w:tabs>
        <w:spacing w:after="0" w:line="240" w:lineRule="auto"/>
        <w:ind w:left="0"/>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The norm of time for the manufacture of one product (</w:t>
      </w:r>
      <w:r w:rsidRPr="00CD32C4">
        <w:rPr>
          <w:rFonts w:ascii="Times New Roman" w:hAnsi="Times New Roman" w:cs="Times New Roman"/>
          <w:sz w:val="28"/>
          <w:szCs w:val="28"/>
        </w:rPr>
        <w:t>нормавременинаизготовлениеодногоизделия</w:t>
      </w:r>
      <w:r w:rsidRPr="00CD32C4">
        <w:rPr>
          <w:rFonts w:ascii="Times New Roman" w:hAnsi="Times New Roman" w:cs="Times New Roman"/>
          <w:sz w:val="28"/>
          <w:szCs w:val="28"/>
          <w:lang w:val="en-US"/>
        </w:rPr>
        <w:t>) is 1</w:t>
      </w:r>
      <w:r w:rsidRPr="00CD32C4">
        <w:rPr>
          <w:rFonts w:ascii="Times New Roman" w:hAnsi="Times New Roman" w:cs="Times New Roman"/>
          <w:sz w:val="28"/>
          <w:szCs w:val="28"/>
          <w:lang w:val="en-GB"/>
        </w:rPr>
        <w:t>5</w:t>
      </w:r>
      <w:r w:rsidRPr="00CD32C4">
        <w:rPr>
          <w:rFonts w:ascii="Times New Roman" w:hAnsi="Times New Roman" w:cs="Times New Roman"/>
          <w:sz w:val="28"/>
          <w:szCs w:val="28"/>
          <w:lang w:val="en-US"/>
        </w:rPr>
        <w:t xml:space="preserve"> minutes, the hourly tariff rate (</w:t>
      </w:r>
      <w:r w:rsidRPr="00CD32C4">
        <w:rPr>
          <w:rFonts w:ascii="Times New Roman" w:hAnsi="Times New Roman" w:cs="Times New Roman"/>
          <w:sz w:val="28"/>
          <w:szCs w:val="28"/>
        </w:rPr>
        <w:t>часоваятарифнаяставка</w:t>
      </w:r>
      <w:r w:rsidRPr="00CD32C4">
        <w:rPr>
          <w:rFonts w:ascii="Times New Roman" w:hAnsi="Times New Roman" w:cs="Times New Roman"/>
          <w:sz w:val="28"/>
          <w:szCs w:val="28"/>
          <w:lang w:val="en-US"/>
        </w:rPr>
        <w:t xml:space="preserve">) for a given labor complexity </w:t>
      </w:r>
      <w:r w:rsidRPr="00CD32C4">
        <w:rPr>
          <w:rFonts w:ascii="Times New Roman" w:hAnsi="Times New Roman" w:cs="Times New Roman"/>
          <w:sz w:val="28"/>
          <w:szCs w:val="28"/>
          <w:lang w:val="en-GB"/>
        </w:rPr>
        <w:t>50</w:t>
      </w:r>
      <w:r w:rsidRPr="00CD32C4">
        <w:rPr>
          <w:rFonts w:ascii="Times New Roman" w:hAnsi="Times New Roman" w:cs="Times New Roman"/>
          <w:sz w:val="28"/>
          <w:szCs w:val="28"/>
          <w:lang w:val="en-US"/>
        </w:rPr>
        <w:t xml:space="preserve">0 tenge, in a month </w:t>
      </w:r>
      <w:r w:rsidRPr="00CD32C4">
        <w:rPr>
          <w:rFonts w:ascii="Times New Roman" w:hAnsi="Times New Roman" w:cs="Times New Roman"/>
          <w:sz w:val="28"/>
          <w:szCs w:val="28"/>
          <w:lang w:val="en-US"/>
        </w:rPr>
        <w:lastRenderedPageBreak/>
        <w:t xml:space="preserve">there are 24 working days, the duration of a shift is 8 hours. </w:t>
      </w:r>
      <w:r w:rsidRPr="00CD32C4">
        <w:rPr>
          <w:rFonts w:ascii="Times New Roman" w:hAnsi="Times New Roman" w:cs="Times New Roman"/>
          <w:sz w:val="28"/>
          <w:szCs w:val="28"/>
          <w:lang w:val="en-GB"/>
        </w:rPr>
        <w:t>2000</w:t>
      </w:r>
      <w:r w:rsidRPr="00CD32C4">
        <w:rPr>
          <w:rFonts w:ascii="Times New Roman" w:hAnsi="Times New Roman" w:cs="Times New Roman"/>
          <w:sz w:val="28"/>
          <w:szCs w:val="28"/>
          <w:lang w:val="en-US"/>
        </w:rPr>
        <w:t xml:space="preserve"> items were manufactured per month. Wages piece</w:t>
      </w:r>
      <w:r w:rsidRPr="00CD32C4">
        <w:rPr>
          <w:rFonts w:ascii="Times New Roman" w:hAnsi="Times New Roman" w:cs="Times New Roman"/>
          <w:sz w:val="28"/>
          <w:szCs w:val="28"/>
          <w:lang w:val="en-GB"/>
        </w:rPr>
        <w:t>work</w:t>
      </w:r>
      <w:r w:rsidRPr="00CD32C4">
        <w:rPr>
          <w:rFonts w:ascii="Times New Roman" w:hAnsi="Times New Roman" w:cs="Times New Roman"/>
          <w:sz w:val="28"/>
          <w:szCs w:val="28"/>
          <w:lang w:val="en-US"/>
        </w:rPr>
        <w:t xml:space="preserve"> (</w:t>
      </w:r>
      <w:r w:rsidRPr="00CD32C4">
        <w:rPr>
          <w:rFonts w:ascii="Times New Roman" w:hAnsi="Times New Roman" w:cs="Times New Roman"/>
          <w:sz w:val="28"/>
          <w:szCs w:val="28"/>
        </w:rPr>
        <w:t>оплата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труда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сдельная</w:t>
      </w:r>
      <w:r w:rsidRPr="00CD32C4">
        <w:rPr>
          <w:rFonts w:ascii="Times New Roman" w:hAnsi="Times New Roman" w:cs="Times New Roman"/>
          <w:sz w:val="28"/>
          <w:szCs w:val="28"/>
          <w:lang w:val="en-US"/>
        </w:rPr>
        <w:t xml:space="preserve">). </w:t>
      </w:r>
    </w:p>
    <w:p w:rsidR="00F65CE6" w:rsidRPr="00CD32C4" w:rsidRDefault="00F65CE6" w:rsidP="00F65CE6">
      <w:pPr>
        <w:pStyle w:val="a3"/>
        <w:tabs>
          <w:tab w:val="left" w:pos="1183"/>
        </w:tabs>
        <w:spacing w:after="0" w:line="240" w:lineRule="auto"/>
        <w:ind w:left="0"/>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Determine: piece rate for the product (</w:t>
      </w:r>
      <w:r w:rsidRPr="00CD32C4">
        <w:rPr>
          <w:rFonts w:ascii="Times New Roman" w:hAnsi="Times New Roman" w:cs="Times New Roman"/>
          <w:sz w:val="28"/>
          <w:szCs w:val="28"/>
        </w:rPr>
        <w:t>сдельнаярасценканаизделие</w:t>
      </w:r>
      <w:r w:rsidRPr="00CD32C4">
        <w:rPr>
          <w:rFonts w:ascii="Times New Roman" w:hAnsi="Times New Roman" w:cs="Times New Roman"/>
          <w:sz w:val="28"/>
          <w:szCs w:val="28"/>
          <w:lang w:val="en-US"/>
        </w:rPr>
        <w:t>) (tenge); the amount of piecework wages per month. How much will the company save on wages if it applies a simple time-based system?</w:t>
      </w:r>
    </w:p>
    <w:p w:rsidR="00F65CE6" w:rsidRDefault="00F65CE6" w:rsidP="00F65CE6">
      <w:pPr>
        <w:spacing w:after="0" w:line="240" w:lineRule="auto"/>
        <w:jc w:val="both"/>
        <w:rPr>
          <w:rFonts w:ascii="Times New Roman" w:hAnsi="Times New Roman" w:cs="Times New Roman"/>
          <w:sz w:val="28"/>
          <w:szCs w:val="28"/>
          <w:lang w:val="en-US"/>
        </w:rPr>
      </w:pPr>
      <w:r w:rsidRPr="00D05AF0">
        <w:rPr>
          <w:rFonts w:ascii="Times New Roman" w:hAnsi="Times New Roman" w:cs="Times New Roman"/>
          <w:sz w:val="28"/>
          <w:szCs w:val="28"/>
          <w:lang w:val="en-GB"/>
        </w:rPr>
        <w:t>#</w:t>
      </w:r>
    </w:p>
    <w:p w:rsidR="00F65CE6" w:rsidRPr="00CD32C4" w:rsidRDefault="00F65CE6" w:rsidP="00F65CE6">
      <w:pPr>
        <w:spacing w:after="0" w:line="240" w:lineRule="auto"/>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The norm of time for the manufacture of one product (</w:t>
      </w:r>
      <w:r w:rsidRPr="00CD32C4">
        <w:rPr>
          <w:rFonts w:ascii="Times New Roman" w:hAnsi="Times New Roman" w:cs="Times New Roman"/>
          <w:sz w:val="28"/>
          <w:szCs w:val="28"/>
        </w:rPr>
        <w:t>нормавременинаизготовлениеодногоизделия</w:t>
      </w:r>
      <w:r w:rsidRPr="00CD32C4">
        <w:rPr>
          <w:rFonts w:ascii="Times New Roman" w:hAnsi="Times New Roman" w:cs="Times New Roman"/>
          <w:sz w:val="28"/>
          <w:szCs w:val="28"/>
          <w:lang w:val="en-US"/>
        </w:rPr>
        <w:t>) is 1</w:t>
      </w:r>
      <w:r w:rsidRPr="00CD32C4">
        <w:rPr>
          <w:rFonts w:ascii="Times New Roman" w:hAnsi="Times New Roman" w:cs="Times New Roman"/>
          <w:sz w:val="28"/>
          <w:szCs w:val="28"/>
          <w:lang w:val="en-GB"/>
        </w:rPr>
        <w:t>5</w:t>
      </w:r>
      <w:r w:rsidRPr="00CD32C4">
        <w:rPr>
          <w:rFonts w:ascii="Times New Roman" w:hAnsi="Times New Roman" w:cs="Times New Roman"/>
          <w:sz w:val="28"/>
          <w:szCs w:val="28"/>
          <w:lang w:val="en-US"/>
        </w:rPr>
        <w:t xml:space="preserve"> minutes, the hourly tariff rate (</w:t>
      </w:r>
      <w:r w:rsidRPr="00CD32C4">
        <w:rPr>
          <w:rFonts w:ascii="Times New Roman" w:hAnsi="Times New Roman" w:cs="Times New Roman"/>
          <w:sz w:val="28"/>
          <w:szCs w:val="28"/>
        </w:rPr>
        <w:t>часоваятарифнаяставка</w:t>
      </w:r>
      <w:r w:rsidRPr="00CD32C4">
        <w:rPr>
          <w:rFonts w:ascii="Times New Roman" w:hAnsi="Times New Roman" w:cs="Times New Roman"/>
          <w:sz w:val="28"/>
          <w:szCs w:val="28"/>
          <w:lang w:val="en-US"/>
        </w:rPr>
        <w:t xml:space="preserve">) for a given labor complexity is </w:t>
      </w:r>
      <w:r w:rsidRPr="00CD32C4">
        <w:rPr>
          <w:rFonts w:ascii="Times New Roman" w:hAnsi="Times New Roman" w:cs="Times New Roman"/>
          <w:sz w:val="28"/>
          <w:szCs w:val="28"/>
          <w:lang w:val="en-GB"/>
        </w:rPr>
        <w:t>3</w:t>
      </w:r>
      <w:r w:rsidRPr="00CD32C4">
        <w:rPr>
          <w:rFonts w:ascii="Times New Roman" w:hAnsi="Times New Roman" w:cs="Times New Roman"/>
          <w:sz w:val="28"/>
          <w:szCs w:val="28"/>
          <w:lang w:val="en-US"/>
        </w:rPr>
        <w:t>50 tenge, in a month there are 24 working days, the duration of a shift is 8 hours. 1</w:t>
      </w:r>
      <w:r w:rsidRPr="00CD32C4">
        <w:rPr>
          <w:rFonts w:ascii="Times New Roman" w:hAnsi="Times New Roman" w:cs="Times New Roman"/>
          <w:sz w:val="28"/>
          <w:szCs w:val="28"/>
          <w:lang w:val="en-GB"/>
        </w:rPr>
        <w:t>500</w:t>
      </w:r>
      <w:r w:rsidRPr="00CD32C4">
        <w:rPr>
          <w:rFonts w:ascii="Times New Roman" w:hAnsi="Times New Roman" w:cs="Times New Roman"/>
          <w:sz w:val="28"/>
          <w:szCs w:val="28"/>
          <w:lang w:val="en-US"/>
        </w:rPr>
        <w:t xml:space="preserve"> items were manufactured per month. Wages piece-bonus (</w:t>
      </w:r>
      <w:r w:rsidRPr="00CD32C4">
        <w:rPr>
          <w:rFonts w:ascii="Times New Roman" w:hAnsi="Times New Roman" w:cs="Times New Roman"/>
          <w:sz w:val="28"/>
          <w:szCs w:val="28"/>
        </w:rPr>
        <w:t>оплата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труда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сдельная</w:t>
      </w:r>
      <w:r w:rsidRPr="00CD32C4">
        <w:rPr>
          <w:rFonts w:ascii="Times New Roman" w:hAnsi="Times New Roman" w:cs="Times New Roman"/>
          <w:sz w:val="28"/>
          <w:szCs w:val="28"/>
          <w:lang w:val="en-US"/>
        </w:rPr>
        <w:t xml:space="preserve">). </w:t>
      </w:r>
    </w:p>
    <w:p w:rsidR="00F65CE6" w:rsidRPr="00CD32C4" w:rsidRDefault="00F65CE6" w:rsidP="00F65CE6">
      <w:pPr>
        <w:pStyle w:val="a3"/>
        <w:tabs>
          <w:tab w:val="left" w:pos="1183"/>
        </w:tabs>
        <w:spacing w:after="0" w:line="240" w:lineRule="auto"/>
        <w:ind w:left="0"/>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Determine: piece rate for the product (</w:t>
      </w:r>
      <w:r w:rsidRPr="00CD32C4">
        <w:rPr>
          <w:rFonts w:ascii="Times New Roman" w:hAnsi="Times New Roman" w:cs="Times New Roman"/>
          <w:sz w:val="28"/>
          <w:szCs w:val="28"/>
        </w:rPr>
        <w:t>сдельная</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расценка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на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изделие</w:t>
      </w:r>
      <w:r w:rsidRPr="00CD32C4">
        <w:rPr>
          <w:rFonts w:ascii="Times New Roman" w:hAnsi="Times New Roman" w:cs="Times New Roman"/>
          <w:sz w:val="28"/>
          <w:szCs w:val="28"/>
          <w:lang w:val="en-US"/>
        </w:rPr>
        <w:t>) (tenge); the amount of piecework wages per month (</w:t>
      </w:r>
      <w:r w:rsidRPr="00CD32C4">
        <w:rPr>
          <w:rFonts w:ascii="Times New Roman" w:hAnsi="Times New Roman" w:cs="Times New Roman"/>
          <w:sz w:val="28"/>
          <w:szCs w:val="28"/>
        </w:rPr>
        <w:t>сумма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сдельной</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заработной</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платы</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за</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rPr>
        <w:t>месяц</w:t>
      </w:r>
      <w:r w:rsidRPr="00CD32C4">
        <w:rPr>
          <w:rFonts w:ascii="Times New Roman" w:hAnsi="Times New Roman" w:cs="Times New Roman"/>
          <w:sz w:val="28"/>
          <w:szCs w:val="28"/>
          <w:lang w:val="en-US"/>
        </w:rPr>
        <w:t>)</w:t>
      </w:r>
      <w:r w:rsidRPr="00CD32C4">
        <w:rPr>
          <w:rFonts w:ascii="Times New Roman" w:hAnsi="Times New Roman" w:cs="Times New Roman"/>
          <w:sz w:val="28"/>
          <w:szCs w:val="28"/>
          <w:lang w:val="en-GB"/>
        </w:rPr>
        <w:t xml:space="preserve">. </w:t>
      </w:r>
      <w:r w:rsidRPr="00CD32C4">
        <w:rPr>
          <w:rFonts w:ascii="Times New Roman" w:hAnsi="Times New Roman" w:cs="Times New Roman"/>
          <w:sz w:val="28"/>
          <w:szCs w:val="28"/>
          <w:lang w:val="en-US"/>
        </w:rPr>
        <w:t>How much will the company save on wages if it applies a simple time-based system?</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CD32C4" w:rsidRDefault="00F65CE6" w:rsidP="00F65CE6">
      <w:pPr>
        <w:pStyle w:val="a3"/>
        <w:tabs>
          <w:tab w:val="left" w:pos="1183"/>
        </w:tabs>
        <w:spacing w:after="0" w:line="240" w:lineRule="auto"/>
        <w:ind w:left="0"/>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At the newly created enterprise, the issue of choosing the form of remuneration is being decided. With a time-based form of remuneration, an enterprise must use the labor of 100 workers. The annual fund of working time of one worker is 1,768 hours. The tariff rate is 20 tenge / hour. In the case of piecework wages, the unit price is set at 10 tenge.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CD32C4" w:rsidRDefault="00F65CE6" w:rsidP="00F65CE6">
      <w:pPr>
        <w:pStyle w:val="a3"/>
        <w:tabs>
          <w:tab w:val="left" w:pos="1183"/>
        </w:tabs>
        <w:spacing w:after="0" w:line="240" w:lineRule="auto"/>
        <w:ind w:left="0"/>
        <w:jc w:val="both"/>
        <w:rPr>
          <w:rFonts w:ascii="Times New Roman" w:hAnsi="Times New Roman" w:cs="Times New Roman"/>
          <w:sz w:val="28"/>
          <w:szCs w:val="28"/>
          <w:lang w:val="en-US"/>
        </w:rPr>
      </w:pPr>
      <w:r w:rsidRPr="00CD32C4">
        <w:rPr>
          <w:rFonts w:ascii="Times New Roman" w:hAnsi="Times New Roman" w:cs="Times New Roman"/>
          <w:sz w:val="28"/>
          <w:szCs w:val="28"/>
          <w:lang w:val="en-US"/>
        </w:rPr>
        <w:t>At the newly created enterprise, the issue of choosing the form of remuneration is being decided. With a time-based form of remuneration, an enterprise must use the labor of 200 workers. The annual fund of working time of one worker is 1768 hours. The tariff rate is 100 tenge / hour. In the case of piecework wages, the unit price is set at 50 tenge.</w:t>
      </w:r>
    </w:p>
    <w:p w:rsidR="00F65CE6" w:rsidRPr="00D05AF0" w:rsidRDefault="00F65CE6" w:rsidP="00F65CE6">
      <w:pPr>
        <w:spacing w:after="0" w:line="240" w:lineRule="auto"/>
        <w:jc w:val="both"/>
        <w:rPr>
          <w:rFonts w:ascii="Times New Roman" w:hAnsi="Times New Roman" w:cs="Times New Roman"/>
          <w:sz w:val="28"/>
          <w:szCs w:val="28"/>
          <w:lang w:val="en-GB"/>
        </w:rPr>
      </w:pPr>
      <w:r w:rsidRPr="00D05AF0">
        <w:rPr>
          <w:rFonts w:ascii="Times New Roman" w:hAnsi="Times New Roman" w:cs="Times New Roman"/>
          <w:sz w:val="28"/>
          <w:szCs w:val="28"/>
          <w:lang w:val="en-GB"/>
        </w:rPr>
        <w:t>#</w:t>
      </w:r>
    </w:p>
    <w:p w:rsidR="00F65CE6" w:rsidRPr="00CD32C4" w:rsidRDefault="00F65CE6" w:rsidP="00F65CE6">
      <w:pPr>
        <w:pStyle w:val="TableParagraph"/>
        <w:jc w:val="both"/>
        <w:rPr>
          <w:color w:val="000000" w:themeColor="text1"/>
          <w:spacing w:val="-1"/>
          <w:w w:val="95"/>
          <w:sz w:val="28"/>
          <w:szCs w:val="28"/>
          <w:lang w:val="en-US"/>
        </w:rPr>
      </w:pPr>
      <w:r w:rsidRPr="00CD32C4">
        <w:rPr>
          <w:color w:val="000000" w:themeColor="text1"/>
          <w:spacing w:val="-1"/>
          <w:w w:val="95"/>
          <w:sz w:val="28"/>
          <w:szCs w:val="28"/>
          <w:lang w:val="en-US"/>
        </w:rPr>
        <w:t>According to the schedule, a 5th grade time worker (</w:t>
      </w:r>
      <w:r w:rsidRPr="00CD32C4">
        <w:rPr>
          <w:color w:val="000000" w:themeColor="text1"/>
          <w:spacing w:val="-1"/>
          <w:w w:val="95"/>
          <w:sz w:val="28"/>
          <w:szCs w:val="28"/>
        </w:rPr>
        <w:t>рабочий</w:t>
      </w:r>
      <w:r w:rsidRPr="00CD32C4">
        <w:rPr>
          <w:color w:val="000000" w:themeColor="text1"/>
          <w:spacing w:val="-1"/>
          <w:w w:val="95"/>
          <w:sz w:val="28"/>
          <w:szCs w:val="28"/>
          <w:lang w:val="en-US"/>
        </w:rPr>
        <w:t>-</w:t>
      </w:r>
      <w:r w:rsidRPr="00CD32C4">
        <w:rPr>
          <w:color w:val="000000" w:themeColor="text1"/>
          <w:spacing w:val="-1"/>
          <w:w w:val="95"/>
          <w:sz w:val="28"/>
          <w:szCs w:val="28"/>
        </w:rPr>
        <w:t>повременщик</w:t>
      </w:r>
      <w:r w:rsidRPr="00CD32C4">
        <w:rPr>
          <w:color w:val="000000" w:themeColor="text1"/>
          <w:spacing w:val="-1"/>
          <w:w w:val="95"/>
          <w:sz w:val="28"/>
          <w:szCs w:val="28"/>
          <w:lang w:val="en-US"/>
        </w:rPr>
        <w:t xml:space="preserve"> 5 </w:t>
      </w:r>
      <w:r w:rsidRPr="00CD32C4">
        <w:rPr>
          <w:color w:val="000000" w:themeColor="text1"/>
          <w:spacing w:val="-1"/>
          <w:w w:val="95"/>
          <w:sz w:val="28"/>
          <w:szCs w:val="28"/>
        </w:rPr>
        <w:t>разряда</w:t>
      </w:r>
      <w:r w:rsidRPr="00CD32C4">
        <w:rPr>
          <w:color w:val="000000" w:themeColor="text1"/>
          <w:spacing w:val="-1"/>
          <w:w w:val="95"/>
          <w:sz w:val="28"/>
          <w:szCs w:val="28"/>
          <w:lang w:val="en-US"/>
        </w:rPr>
        <w:t>) is supposed to work 176 hours per month. In fact, 21 days have been worked for 8 hours, including 4 hours of downtime (</w:t>
      </w:r>
      <w:r w:rsidRPr="00CD32C4">
        <w:rPr>
          <w:color w:val="000000" w:themeColor="text1"/>
          <w:spacing w:val="-1"/>
          <w:w w:val="95"/>
          <w:sz w:val="28"/>
          <w:szCs w:val="28"/>
        </w:rPr>
        <w:t>простой</w:t>
      </w:r>
      <w:r w:rsidRPr="00CD32C4">
        <w:rPr>
          <w:color w:val="000000" w:themeColor="text1"/>
          <w:spacing w:val="-1"/>
          <w:w w:val="95"/>
          <w:sz w:val="28"/>
          <w:szCs w:val="28"/>
          <w:lang w:val="en-US"/>
        </w:rPr>
        <w:t>), during which payment was made in the amount of 50% of the tariff rate (</w:t>
      </w:r>
      <w:r w:rsidRPr="00CD32C4">
        <w:rPr>
          <w:color w:val="000000" w:themeColor="text1"/>
          <w:spacing w:val="-1"/>
          <w:w w:val="95"/>
          <w:sz w:val="28"/>
          <w:szCs w:val="28"/>
        </w:rPr>
        <w:t>тарифнаяставка</w:t>
      </w:r>
      <w:r w:rsidRPr="00CD32C4">
        <w:rPr>
          <w:color w:val="000000" w:themeColor="text1"/>
          <w:spacing w:val="-1"/>
          <w:w w:val="95"/>
          <w:sz w:val="28"/>
          <w:szCs w:val="28"/>
          <w:lang w:val="en-US"/>
        </w:rPr>
        <w:t>). For completing the task, a bonus of 15% of earnings was awarded. Tariff rate 850 tenge. Determine the amount of wages for the month.</w:t>
      </w:r>
    </w:p>
    <w:p w:rsidR="001C3B40" w:rsidRPr="00F65CE6" w:rsidRDefault="001C3B40">
      <w:pPr>
        <w:rPr>
          <w:lang w:val="en-US"/>
        </w:rPr>
      </w:pPr>
    </w:p>
    <w:sectPr w:rsidR="001C3B40" w:rsidRPr="00F65C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08"/>
  <w:characterSpacingControl w:val="doNotCompress"/>
  <w:compat>
    <w:useFELayout/>
  </w:compat>
  <w:rsids>
    <w:rsidRoot w:val="00F65CE6"/>
    <w:rsid w:val="001C3B40"/>
    <w:rsid w:val="00F65C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F65CE6"/>
    <w:pPr>
      <w:ind w:left="720"/>
      <w:contextualSpacing/>
    </w:pPr>
  </w:style>
  <w:style w:type="table" w:styleId="a4">
    <w:name w:val="Table Grid"/>
    <w:basedOn w:val="a1"/>
    <w:uiPriority w:val="59"/>
    <w:unhideWhenUsed/>
    <w:rsid w:val="00F65C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uiPriority w:val="99"/>
    <w:unhideWhenUsed/>
    <w:rsid w:val="00F65CE6"/>
    <w:pPr>
      <w:spacing w:after="120"/>
    </w:pPr>
  </w:style>
  <w:style w:type="character" w:customStyle="1" w:styleId="a6">
    <w:name w:val="Основной текст Знак"/>
    <w:basedOn w:val="a0"/>
    <w:link w:val="a5"/>
    <w:uiPriority w:val="99"/>
    <w:rsid w:val="00F65CE6"/>
  </w:style>
  <w:style w:type="table" w:customStyle="1" w:styleId="TableNormal">
    <w:name w:val="Table Normal"/>
    <w:uiPriority w:val="2"/>
    <w:semiHidden/>
    <w:unhideWhenUsed/>
    <w:qFormat/>
    <w:rsid w:val="00F65CE6"/>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65CE6"/>
    <w:pPr>
      <w:widowControl w:val="0"/>
      <w:autoSpaceDE w:val="0"/>
      <w:autoSpaceDN w:val="0"/>
      <w:spacing w:after="0" w:line="240" w:lineRule="auto"/>
    </w:pPr>
    <w:rPr>
      <w:rFonts w:ascii="Times New Roman" w:eastAsia="Times New Roman" w:hAnsi="Times New Roman" w:cs="Times New Roman"/>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2245</Words>
  <Characters>12799</Characters>
  <Application>Microsoft Office Word</Application>
  <DocSecurity>0</DocSecurity>
  <Lines>106</Lines>
  <Paragraphs>30</Paragraphs>
  <ScaleCrop>false</ScaleCrop>
  <Company>MultiDVD Team</Company>
  <LinksUpToDate>false</LinksUpToDate>
  <CharactersWithSpaces>15014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2021-12-20T12:37:00Z</dcterms:created>
  <dcterms:modified xsi:type="dcterms:W3CDTF">2021-12-20T12:37:00Z</dcterms:modified>
</cp:coreProperties>
</file>